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C8410" w14:textId="33B00BAD" w:rsidR="00257A20" w:rsidRDefault="007778CC" w:rsidP="004A2732">
      <w:pPr>
        <w:pStyle w:val="24"/>
        <w:shd w:val="clear" w:color="auto" w:fill="auto"/>
        <w:spacing w:before="0" w:after="0" w:line="240" w:lineRule="auto"/>
        <w:ind w:firstLine="743"/>
        <w:jc w:val="center"/>
        <w:rPr>
          <w:b/>
          <w:sz w:val="26"/>
          <w:szCs w:val="26"/>
        </w:rPr>
      </w:pPr>
      <w:r w:rsidRPr="00B45F15">
        <w:rPr>
          <w:b/>
          <w:sz w:val="26"/>
          <w:szCs w:val="26"/>
        </w:rPr>
        <w:t>6</w:t>
      </w:r>
      <w:r w:rsidR="00257A20" w:rsidRPr="00B45F15">
        <w:rPr>
          <w:b/>
          <w:sz w:val="26"/>
          <w:szCs w:val="26"/>
        </w:rPr>
        <w:t>. Порядок перерасчета ранее начисленных взносов на капитальный ремонт и зачета их в счет будущих платежей нового собственника или возврата ранее уплаченных взносов на капитальный ремонт</w:t>
      </w:r>
    </w:p>
    <w:p w14:paraId="7703F95D" w14:textId="70116F6A" w:rsidR="007A51F2" w:rsidRPr="007A51F2" w:rsidRDefault="007A51F2" w:rsidP="004A2732">
      <w:pPr>
        <w:pStyle w:val="24"/>
        <w:shd w:val="clear" w:color="auto" w:fill="auto"/>
        <w:spacing w:before="0" w:after="0" w:line="240" w:lineRule="auto"/>
        <w:ind w:firstLine="743"/>
        <w:jc w:val="center"/>
        <w:rPr>
          <w:bCs/>
          <w:sz w:val="26"/>
          <w:szCs w:val="26"/>
        </w:rPr>
      </w:pPr>
      <w:r w:rsidRPr="007A51F2">
        <w:rPr>
          <w:bCs/>
          <w:sz w:val="26"/>
          <w:szCs w:val="26"/>
        </w:rPr>
        <w:t xml:space="preserve">(утв. приказом НО «ФКР ТО» от </w:t>
      </w:r>
      <w:r>
        <w:rPr>
          <w:bCs/>
          <w:sz w:val="26"/>
          <w:szCs w:val="26"/>
        </w:rPr>
        <w:t>04.07.2025 № 0224-ОД)</w:t>
      </w:r>
    </w:p>
    <w:p w14:paraId="1BCC06E1" w14:textId="77777777" w:rsidR="00257A20" w:rsidRPr="00B45F15" w:rsidRDefault="00257A20" w:rsidP="004A2732">
      <w:pPr>
        <w:pStyle w:val="24"/>
        <w:shd w:val="clear" w:color="auto" w:fill="auto"/>
        <w:spacing w:before="0" w:after="0" w:line="240" w:lineRule="auto"/>
        <w:ind w:firstLine="743"/>
        <w:jc w:val="center"/>
        <w:rPr>
          <w:sz w:val="26"/>
          <w:szCs w:val="26"/>
        </w:rPr>
      </w:pPr>
    </w:p>
    <w:p w14:paraId="34FF8B69" w14:textId="06DF42BA" w:rsidR="00257A20" w:rsidRPr="00B45F15" w:rsidRDefault="007778CC" w:rsidP="004A2732">
      <w:pPr>
        <w:pStyle w:val="24"/>
        <w:shd w:val="clear" w:color="auto" w:fill="auto"/>
        <w:spacing w:before="0" w:after="0" w:line="240" w:lineRule="auto"/>
        <w:ind w:firstLine="743"/>
        <w:jc w:val="both"/>
        <w:rPr>
          <w:sz w:val="26"/>
          <w:szCs w:val="26"/>
        </w:rPr>
      </w:pPr>
      <w:r w:rsidRPr="00B45F15">
        <w:rPr>
          <w:sz w:val="26"/>
          <w:szCs w:val="26"/>
        </w:rPr>
        <w:t>6</w:t>
      </w:r>
      <w:r w:rsidR="00257A20" w:rsidRPr="00B45F15">
        <w:rPr>
          <w:sz w:val="26"/>
          <w:szCs w:val="26"/>
        </w:rPr>
        <w:t xml:space="preserve">.1. В целях реализации части 3 статьи 158 Жилищного кодекса Российской Федерации, ранее уплаченные новым собственником взносы на капитальный ремонт, перешедшие в качестве задолженности прежнего собственника - Российской Федерации, субъекта Российской Федерации или муниципального образования (далее - публичные образования), подлежат перерасчету и зачету их в счет будущих платежей нового собственника либо возврату новому собственнику. </w:t>
      </w:r>
    </w:p>
    <w:p w14:paraId="62CC81EA" w14:textId="7E62F8E8" w:rsidR="00257A20" w:rsidRPr="00B45F15" w:rsidRDefault="007778CC">
      <w:pPr>
        <w:pStyle w:val="24"/>
        <w:shd w:val="clear" w:color="auto" w:fill="auto"/>
        <w:spacing w:before="0" w:after="0" w:line="274" w:lineRule="exact"/>
        <w:ind w:firstLine="740"/>
        <w:jc w:val="both"/>
        <w:rPr>
          <w:sz w:val="26"/>
          <w:szCs w:val="26"/>
        </w:rPr>
      </w:pPr>
      <w:r w:rsidRPr="00B45F15">
        <w:rPr>
          <w:sz w:val="26"/>
          <w:szCs w:val="26"/>
        </w:rPr>
        <w:t>6</w:t>
      </w:r>
      <w:r w:rsidR="00257A20" w:rsidRPr="00B45F15">
        <w:rPr>
          <w:sz w:val="26"/>
          <w:szCs w:val="26"/>
        </w:rPr>
        <w:t>.2. Перерасчет ранее начисленных взносов на капиталь</w:t>
      </w:r>
      <w:r w:rsidRPr="00B45F15">
        <w:rPr>
          <w:sz w:val="26"/>
          <w:szCs w:val="26"/>
        </w:rPr>
        <w:t>ный ремонт, указанных в пункте 6</w:t>
      </w:r>
      <w:r w:rsidR="005D7063">
        <w:rPr>
          <w:sz w:val="26"/>
          <w:szCs w:val="26"/>
        </w:rPr>
        <w:t>.1</w:t>
      </w:r>
      <w:r w:rsidR="00257A20" w:rsidRPr="00B45F15">
        <w:rPr>
          <w:sz w:val="26"/>
          <w:szCs w:val="26"/>
        </w:rPr>
        <w:t xml:space="preserve"> настоящего По</w:t>
      </w:r>
      <w:r w:rsidR="005D7063">
        <w:rPr>
          <w:sz w:val="26"/>
          <w:szCs w:val="26"/>
        </w:rPr>
        <w:t>ложения</w:t>
      </w:r>
      <w:r w:rsidR="00257A20" w:rsidRPr="00B45F15">
        <w:rPr>
          <w:sz w:val="26"/>
          <w:szCs w:val="26"/>
        </w:rPr>
        <w:t xml:space="preserve">, и их зачет в счет будущих платежей нового собственника осуществляется: </w:t>
      </w:r>
    </w:p>
    <w:p w14:paraId="44584F48" w14:textId="4A194A16" w:rsidR="00257A20" w:rsidRPr="00B45F15" w:rsidRDefault="007778CC">
      <w:pPr>
        <w:pStyle w:val="24"/>
        <w:shd w:val="clear" w:color="auto" w:fill="auto"/>
        <w:spacing w:before="0" w:after="0" w:line="274" w:lineRule="exact"/>
        <w:ind w:firstLine="740"/>
        <w:jc w:val="both"/>
        <w:rPr>
          <w:sz w:val="26"/>
          <w:szCs w:val="26"/>
        </w:rPr>
      </w:pPr>
      <w:r w:rsidRPr="00B45F15">
        <w:rPr>
          <w:sz w:val="26"/>
          <w:szCs w:val="26"/>
        </w:rPr>
        <w:t>6</w:t>
      </w:r>
      <w:r w:rsidR="00257A20" w:rsidRPr="00B45F15">
        <w:rPr>
          <w:sz w:val="26"/>
          <w:szCs w:val="26"/>
        </w:rPr>
        <w:t xml:space="preserve">.2.1. </w:t>
      </w:r>
      <w:r w:rsidR="00380CC5" w:rsidRPr="00B45F15">
        <w:rPr>
          <w:sz w:val="26"/>
          <w:szCs w:val="26"/>
        </w:rPr>
        <w:t>Е</w:t>
      </w:r>
      <w:r w:rsidR="00257A20" w:rsidRPr="00B45F15">
        <w:rPr>
          <w:sz w:val="26"/>
          <w:szCs w:val="26"/>
        </w:rPr>
        <w:t>сли задолженность прежнего собственника - публичного образования была ранее уплачена новым собственником в полном объеме, то региональный оператор осуществляет перерасчет задолженности новому собственнику в счет будущих платежей и выставляет соответствующую задолженность прежнему собственнику - публичному образованию</w:t>
      </w:r>
      <w:r w:rsidR="00380CC5" w:rsidRPr="00B45F15">
        <w:rPr>
          <w:sz w:val="26"/>
          <w:szCs w:val="26"/>
        </w:rPr>
        <w:t>.</w:t>
      </w:r>
      <w:r w:rsidR="00257A20" w:rsidRPr="00B45F15">
        <w:rPr>
          <w:sz w:val="26"/>
          <w:szCs w:val="26"/>
        </w:rPr>
        <w:t xml:space="preserve"> </w:t>
      </w:r>
    </w:p>
    <w:p w14:paraId="4C13B5BD" w14:textId="0328970D" w:rsidR="00257A20" w:rsidRPr="00B45F15" w:rsidRDefault="007778CC">
      <w:pPr>
        <w:pStyle w:val="24"/>
        <w:shd w:val="clear" w:color="auto" w:fill="auto"/>
        <w:spacing w:before="0" w:after="0" w:line="274" w:lineRule="exact"/>
        <w:ind w:firstLine="740"/>
        <w:jc w:val="both"/>
        <w:rPr>
          <w:sz w:val="26"/>
          <w:szCs w:val="26"/>
        </w:rPr>
      </w:pPr>
      <w:r w:rsidRPr="00B45F15">
        <w:rPr>
          <w:sz w:val="26"/>
          <w:szCs w:val="26"/>
        </w:rPr>
        <w:t>6</w:t>
      </w:r>
      <w:r w:rsidR="00257A20" w:rsidRPr="00B45F15">
        <w:rPr>
          <w:sz w:val="26"/>
          <w:szCs w:val="26"/>
        </w:rPr>
        <w:t xml:space="preserve">.2.2. </w:t>
      </w:r>
      <w:r w:rsidR="00380CC5" w:rsidRPr="00B45F15">
        <w:rPr>
          <w:sz w:val="26"/>
          <w:szCs w:val="26"/>
        </w:rPr>
        <w:t>Е</w:t>
      </w:r>
      <w:r w:rsidR="00257A20" w:rsidRPr="00B45F15">
        <w:rPr>
          <w:sz w:val="26"/>
          <w:szCs w:val="26"/>
        </w:rPr>
        <w:t xml:space="preserve">сли задолженность прежнего собственника - публичного образования не была ранее уплачена новым собственником (полностью или частично), то региональный оператор осуществляет сторнирование задолженности с нового собственника в случае ее неоплаты в полном объеме или осуществляет в отношении нового собственника перерасчет задолженности в счет будущих платежей в связи с частично уплаченной задолженностью по взносам. </w:t>
      </w:r>
    </w:p>
    <w:p w14:paraId="6891B954" w14:textId="3B739F2C" w:rsidR="00257A20" w:rsidRPr="00B45F15" w:rsidRDefault="0087350A">
      <w:pPr>
        <w:pStyle w:val="24"/>
        <w:shd w:val="clear" w:color="auto" w:fill="auto"/>
        <w:spacing w:before="0" w:after="0" w:line="274" w:lineRule="exact"/>
        <w:ind w:firstLine="740"/>
        <w:jc w:val="both"/>
        <w:rPr>
          <w:color w:val="000000" w:themeColor="text1"/>
          <w:sz w:val="26"/>
          <w:szCs w:val="26"/>
        </w:rPr>
      </w:pPr>
      <w:r w:rsidRPr="00B45F15">
        <w:rPr>
          <w:sz w:val="26"/>
          <w:szCs w:val="26"/>
        </w:rPr>
        <w:t>6</w:t>
      </w:r>
      <w:r w:rsidR="00257A20" w:rsidRPr="00B45F15">
        <w:rPr>
          <w:sz w:val="26"/>
          <w:szCs w:val="26"/>
        </w:rPr>
        <w:t>.3. Перерасчет ранее начисленных взносов на капиталь</w:t>
      </w:r>
      <w:r w:rsidRPr="00B45F15">
        <w:rPr>
          <w:sz w:val="26"/>
          <w:szCs w:val="26"/>
        </w:rPr>
        <w:t>ный ремонт, указанных в пункте 6</w:t>
      </w:r>
      <w:r w:rsidR="005D7063">
        <w:rPr>
          <w:sz w:val="26"/>
          <w:szCs w:val="26"/>
        </w:rPr>
        <w:t>.1</w:t>
      </w:r>
      <w:r w:rsidR="00257A20" w:rsidRPr="00B45F15">
        <w:rPr>
          <w:sz w:val="26"/>
          <w:szCs w:val="26"/>
        </w:rPr>
        <w:t xml:space="preserve"> настоящего </w:t>
      </w:r>
      <w:r w:rsidR="00257A20" w:rsidRPr="00B45F15">
        <w:rPr>
          <w:color w:val="000000" w:themeColor="text1"/>
          <w:sz w:val="26"/>
          <w:szCs w:val="26"/>
        </w:rPr>
        <w:t>П</w:t>
      </w:r>
      <w:r w:rsidR="005D7063">
        <w:rPr>
          <w:color w:val="000000" w:themeColor="text1"/>
          <w:sz w:val="26"/>
          <w:szCs w:val="26"/>
        </w:rPr>
        <w:t>оложения</w:t>
      </w:r>
      <w:r w:rsidR="00257A20" w:rsidRPr="00B45F15">
        <w:rPr>
          <w:color w:val="000000" w:themeColor="text1"/>
          <w:sz w:val="26"/>
          <w:szCs w:val="26"/>
        </w:rPr>
        <w:t xml:space="preserve">, и возврат ранее уплаченных взносов осуществляется, </w:t>
      </w:r>
      <w:r w:rsidRPr="00B45F15">
        <w:rPr>
          <w:color w:val="000000" w:themeColor="text1"/>
          <w:sz w:val="26"/>
          <w:szCs w:val="26"/>
        </w:rPr>
        <w:t>в случаях</w:t>
      </w:r>
      <w:r w:rsidR="00257A20" w:rsidRPr="00B45F15">
        <w:rPr>
          <w:color w:val="000000" w:themeColor="text1"/>
          <w:sz w:val="26"/>
          <w:szCs w:val="26"/>
        </w:rPr>
        <w:t xml:space="preserve">: </w:t>
      </w:r>
    </w:p>
    <w:p w14:paraId="34E1471A" w14:textId="21D69BCE" w:rsidR="00257A20" w:rsidRPr="00B45F15" w:rsidRDefault="0087350A">
      <w:pPr>
        <w:pStyle w:val="24"/>
        <w:shd w:val="clear" w:color="auto" w:fill="auto"/>
        <w:spacing w:before="0" w:after="0" w:line="274" w:lineRule="exact"/>
        <w:ind w:firstLine="740"/>
        <w:jc w:val="both"/>
        <w:rPr>
          <w:sz w:val="26"/>
          <w:szCs w:val="26"/>
        </w:rPr>
      </w:pPr>
      <w:r w:rsidRPr="00B45F15">
        <w:rPr>
          <w:sz w:val="26"/>
          <w:szCs w:val="26"/>
        </w:rPr>
        <w:t>6</w:t>
      </w:r>
      <w:r w:rsidR="00257A20" w:rsidRPr="00B45F15">
        <w:rPr>
          <w:sz w:val="26"/>
          <w:szCs w:val="26"/>
        </w:rPr>
        <w:t xml:space="preserve">.3.1. </w:t>
      </w:r>
      <w:r w:rsidR="00380CC5" w:rsidRPr="00B45F15">
        <w:rPr>
          <w:sz w:val="26"/>
          <w:szCs w:val="26"/>
        </w:rPr>
        <w:t>Н</w:t>
      </w:r>
      <w:r w:rsidR="00257A20" w:rsidRPr="00B45F15">
        <w:rPr>
          <w:sz w:val="26"/>
          <w:szCs w:val="26"/>
        </w:rPr>
        <w:t>овым собственником и плательщиком взносов на капитальный ремонт является гражданин, являющийся получателем льгот и су</w:t>
      </w:r>
      <w:r w:rsidR="00380CC5" w:rsidRPr="00B45F15">
        <w:rPr>
          <w:sz w:val="26"/>
          <w:szCs w:val="26"/>
        </w:rPr>
        <w:t>бсидий в натуральном выражении.</w:t>
      </w:r>
    </w:p>
    <w:p w14:paraId="7169403F" w14:textId="2CAA161D" w:rsidR="00257A20" w:rsidRPr="00B45F15" w:rsidRDefault="0087350A">
      <w:pPr>
        <w:pStyle w:val="24"/>
        <w:shd w:val="clear" w:color="auto" w:fill="auto"/>
        <w:spacing w:before="0" w:after="0" w:line="274" w:lineRule="exact"/>
        <w:ind w:firstLine="740"/>
        <w:jc w:val="both"/>
        <w:rPr>
          <w:sz w:val="26"/>
          <w:szCs w:val="26"/>
        </w:rPr>
      </w:pPr>
      <w:r w:rsidRPr="00B45F15">
        <w:rPr>
          <w:sz w:val="26"/>
          <w:szCs w:val="26"/>
        </w:rPr>
        <w:t>6</w:t>
      </w:r>
      <w:r w:rsidR="00257A20" w:rsidRPr="00B45F15">
        <w:rPr>
          <w:sz w:val="26"/>
          <w:szCs w:val="26"/>
        </w:rPr>
        <w:t xml:space="preserve">.3.2. </w:t>
      </w:r>
      <w:r w:rsidR="00380CC5" w:rsidRPr="00B45F15">
        <w:rPr>
          <w:sz w:val="26"/>
          <w:szCs w:val="26"/>
        </w:rPr>
        <w:t>П</w:t>
      </w:r>
      <w:r w:rsidR="00257A20" w:rsidRPr="00B45F15">
        <w:rPr>
          <w:sz w:val="26"/>
          <w:szCs w:val="26"/>
        </w:rPr>
        <w:t>ереход права собственности на помещение происходил несколько раз и плательщиком взносов являлся собственник, на дату обращения к региональному оператору</w:t>
      </w:r>
      <w:r w:rsidRPr="00B45F15">
        <w:rPr>
          <w:sz w:val="26"/>
          <w:szCs w:val="26"/>
        </w:rPr>
        <w:t>,</w:t>
      </w:r>
      <w:r w:rsidR="00257A20" w:rsidRPr="00B45F15">
        <w:rPr>
          <w:sz w:val="26"/>
          <w:szCs w:val="26"/>
        </w:rPr>
        <w:t xml:space="preserve"> утративший пр</w:t>
      </w:r>
      <w:r w:rsidR="00380CC5" w:rsidRPr="00B45F15">
        <w:rPr>
          <w:sz w:val="26"/>
          <w:szCs w:val="26"/>
        </w:rPr>
        <w:t>аво собственности на помещение.</w:t>
      </w:r>
    </w:p>
    <w:p w14:paraId="5ABBC9C9" w14:textId="7F5A5A4E" w:rsidR="00257A20" w:rsidRPr="00B45F15" w:rsidRDefault="0087350A">
      <w:pPr>
        <w:pStyle w:val="24"/>
        <w:shd w:val="clear" w:color="auto" w:fill="auto"/>
        <w:spacing w:before="0" w:after="0" w:line="274" w:lineRule="exact"/>
        <w:ind w:firstLine="740"/>
        <w:jc w:val="both"/>
        <w:rPr>
          <w:sz w:val="26"/>
          <w:szCs w:val="26"/>
        </w:rPr>
      </w:pPr>
      <w:r w:rsidRPr="00B45F15">
        <w:rPr>
          <w:sz w:val="26"/>
          <w:szCs w:val="26"/>
        </w:rPr>
        <w:t>6</w:t>
      </w:r>
      <w:r w:rsidR="00257A20" w:rsidRPr="00B45F15">
        <w:rPr>
          <w:sz w:val="26"/>
          <w:szCs w:val="26"/>
        </w:rPr>
        <w:t xml:space="preserve">.3.3. </w:t>
      </w:r>
      <w:r w:rsidR="00380CC5" w:rsidRPr="00B45F15">
        <w:rPr>
          <w:sz w:val="26"/>
          <w:szCs w:val="26"/>
        </w:rPr>
        <w:t>З</w:t>
      </w:r>
      <w:r w:rsidR="00257A20" w:rsidRPr="00B45F15">
        <w:rPr>
          <w:sz w:val="26"/>
          <w:szCs w:val="26"/>
        </w:rPr>
        <w:t>адолженность прежнего собственника - публичного образования была ранее уплачена новым собственником в полном объеме, то региональный оператор осуществляет возврат всех уплаченных ранее денежных средств на счет, указанный заявителем, а также выставляет соответствующую задолженность прежнему собств</w:t>
      </w:r>
      <w:r w:rsidR="00380CC5" w:rsidRPr="00B45F15">
        <w:rPr>
          <w:sz w:val="26"/>
          <w:szCs w:val="26"/>
        </w:rPr>
        <w:t>еннику - публичному образованию.</w:t>
      </w:r>
      <w:r w:rsidR="00257A20" w:rsidRPr="00B45F15">
        <w:rPr>
          <w:sz w:val="26"/>
          <w:szCs w:val="26"/>
        </w:rPr>
        <w:t xml:space="preserve"> </w:t>
      </w:r>
    </w:p>
    <w:p w14:paraId="574A7B53" w14:textId="2242327D" w:rsidR="00257A20" w:rsidRPr="00B45F15" w:rsidRDefault="0087350A">
      <w:pPr>
        <w:pStyle w:val="24"/>
        <w:shd w:val="clear" w:color="auto" w:fill="auto"/>
        <w:spacing w:before="0" w:after="0" w:line="274" w:lineRule="exact"/>
        <w:ind w:firstLine="740"/>
        <w:jc w:val="both"/>
        <w:rPr>
          <w:sz w:val="26"/>
          <w:szCs w:val="26"/>
        </w:rPr>
      </w:pPr>
      <w:r w:rsidRPr="00B45F15">
        <w:rPr>
          <w:sz w:val="26"/>
          <w:szCs w:val="26"/>
        </w:rPr>
        <w:t>6</w:t>
      </w:r>
      <w:r w:rsidR="00257A20" w:rsidRPr="00B45F15">
        <w:rPr>
          <w:sz w:val="26"/>
          <w:szCs w:val="26"/>
        </w:rPr>
        <w:t xml:space="preserve">.3.4. </w:t>
      </w:r>
      <w:r w:rsidR="00380CC5" w:rsidRPr="00B45F15">
        <w:rPr>
          <w:sz w:val="26"/>
          <w:szCs w:val="26"/>
        </w:rPr>
        <w:t>З</w:t>
      </w:r>
      <w:r w:rsidR="00257A20" w:rsidRPr="00B45F15">
        <w:rPr>
          <w:sz w:val="26"/>
          <w:szCs w:val="26"/>
        </w:rPr>
        <w:t xml:space="preserve">адолженность прежнего собственника - публичного образования не была ранее уплачена новым собственником (полностью или частично), то региональный оператор осуществляет сторнирование задолженности с нового собственника в случае ее неоплаты в полном объеме или осуществляет в отношении нового собственника перерасчет задолженности по взносам в случае частичной оплаты задолженности. </w:t>
      </w:r>
    </w:p>
    <w:p w14:paraId="0CDA6351" w14:textId="7F8A567B" w:rsidR="00257A20" w:rsidRPr="00B45F15" w:rsidRDefault="0087350A">
      <w:pPr>
        <w:pStyle w:val="24"/>
        <w:shd w:val="clear" w:color="auto" w:fill="auto"/>
        <w:spacing w:before="0" w:after="0" w:line="274" w:lineRule="exact"/>
        <w:ind w:firstLine="740"/>
        <w:jc w:val="both"/>
        <w:rPr>
          <w:sz w:val="26"/>
          <w:szCs w:val="26"/>
        </w:rPr>
      </w:pPr>
      <w:r w:rsidRPr="00B45F15">
        <w:rPr>
          <w:sz w:val="26"/>
          <w:szCs w:val="26"/>
        </w:rPr>
        <w:t>6</w:t>
      </w:r>
      <w:r w:rsidR="00257A20" w:rsidRPr="00B45F15">
        <w:rPr>
          <w:sz w:val="26"/>
          <w:szCs w:val="26"/>
        </w:rPr>
        <w:t xml:space="preserve">.4. Принятие решения о перерасчете и зачете в счет будущих платежей (возврате новому собственнику) либо отказе в зачете (возврате новому </w:t>
      </w:r>
      <w:r w:rsidR="00257A20" w:rsidRPr="00B45F15">
        <w:rPr>
          <w:sz w:val="26"/>
          <w:szCs w:val="26"/>
        </w:rPr>
        <w:lastRenderedPageBreak/>
        <w:t>собственнику) поступивших на счет регионального оператора де</w:t>
      </w:r>
      <w:r w:rsidRPr="00B45F15">
        <w:rPr>
          <w:sz w:val="26"/>
          <w:szCs w:val="26"/>
        </w:rPr>
        <w:t>нежных средств, ук</w:t>
      </w:r>
      <w:r w:rsidR="00494959">
        <w:rPr>
          <w:sz w:val="26"/>
          <w:szCs w:val="26"/>
        </w:rPr>
        <w:t>азанных в пункте</w:t>
      </w:r>
      <w:r w:rsidRPr="00B45F15">
        <w:rPr>
          <w:sz w:val="26"/>
          <w:szCs w:val="26"/>
        </w:rPr>
        <w:t xml:space="preserve"> 6</w:t>
      </w:r>
      <w:r w:rsidR="00494959">
        <w:rPr>
          <w:sz w:val="26"/>
          <w:szCs w:val="26"/>
        </w:rPr>
        <w:t>.1</w:t>
      </w:r>
      <w:r w:rsidR="00257A20" w:rsidRPr="00B45F15">
        <w:rPr>
          <w:sz w:val="26"/>
          <w:szCs w:val="26"/>
        </w:rPr>
        <w:t xml:space="preserve"> настоящего </w:t>
      </w:r>
      <w:r w:rsidR="00494959">
        <w:rPr>
          <w:sz w:val="26"/>
          <w:szCs w:val="26"/>
        </w:rPr>
        <w:t>Положения,</w:t>
      </w:r>
      <w:r w:rsidR="00257A20" w:rsidRPr="00B45F15">
        <w:rPr>
          <w:sz w:val="26"/>
          <w:szCs w:val="26"/>
        </w:rPr>
        <w:t xml:space="preserve"> осуществляется на основании заявления плательщика о зачете (возврате) платежа</w:t>
      </w:r>
      <w:r w:rsidR="00846038">
        <w:rPr>
          <w:sz w:val="26"/>
          <w:szCs w:val="26"/>
        </w:rPr>
        <w:t xml:space="preserve"> по форме согласно приложениям №№ 2.1-2.2, 3.1-3.2 к настоящему Положению</w:t>
      </w:r>
      <w:r w:rsidR="00257A20" w:rsidRPr="00B45F15">
        <w:rPr>
          <w:sz w:val="26"/>
          <w:szCs w:val="26"/>
        </w:rPr>
        <w:t xml:space="preserve"> или вступившего в законную силу судебного акта. </w:t>
      </w:r>
    </w:p>
    <w:p w14:paraId="1C802EDE" w14:textId="597A3DD9" w:rsidR="00226718" w:rsidRPr="00B45F15" w:rsidRDefault="0087350A">
      <w:pPr>
        <w:pStyle w:val="24"/>
        <w:shd w:val="clear" w:color="auto" w:fill="auto"/>
        <w:spacing w:before="0" w:after="0" w:line="274" w:lineRule="exact"/>
        <w:ind w:firstLine="740"/>
        <w:jc w:val="both"/>
        <w:rPr>
          <w:sz w:val="26"/>
          <w:szCs w:val="26"/>
        </w:rPr>
      </w:pPr>
      <w:r w:rsidRPr="00B45F15">
        <w:rPr>
          <w:sz w:val="26"/>
          <w:szCs w:val="26"/>
        </w:rPr>
        <w:t>6</w:t>
      </w:r>
      <w:r w:rsidR="00257A20" w:rsidRPr="00B45F15">
        <w:rPr>
          <w:sz w:val="26"/>
          <w:szCs w:val="26"/>
        </w:rPr>
        <w:t xml:space="preserve">.5. В заявлении о зачете платежа указывается сумма и лицевой счет (либо адрес помещения) по которому необходимо произвести зачет. </w:t>
      </w:r>
    </w:p>
    <w:p w14:paraId="6CC803E9" w14:textId="2138D641" w:rsidR="00257A20" w:rsidRPr="00B45F15" w:rsidRDefault="00257A20">
      <w:pPr>
        <w:pStyle w:val="24"/>
        <w:shd w:val="clear" w:color="auto" w:fill="auto"/>
        <w:spacing w:before="0" w:after="0" w:line="274" w:lineRule="exact"/>
        <w:ind w:firstLine="740"/>
        <w:jc w:val="both"/>
        <w:rPr>
          <w:sz w:val="26"/>
          <w:szCs w:val="26"/>
        </w:rPr>
      </w:pPr>
      <w:r w:rsidRPr="00B45F15">
        <w:rPr>
          <w:sz w:val="26"/>
          <w:szCs w:val="26"/>
        </w:rPr>
        <w:t xml:space="preserve">В заявлении о возврате платежа указывается сумма и период, за который необходимо провести возврат. </w:t>
      </w:r>
    </w:p>
    <w:p w14:paraId="3109EA35" w14:textId="1B7C0337" w:rsidR="00226718" w:rsidRPr="00B45F15" w:rsidRDefault="0087350A">
      <w:pPr>
        <w:pStyle w:val="24"/>
        <w:shd w:val="clear" w:color="auto" w:fill="auto"/>
        <w:spacing w:before="0" w:after="0" w:line="274" w:lineRule="exact"/>
        <w:ind w:firstLine="740"/>
        <w:jc w:val="both"/>
        <w:rPr>
          <w:sz w:val="26"/>
          <w:szCs w:val="26"/>
        </w:rPr>
      </w:pPr>
      <w:r w:rsidRPr="00B45F15">
        <w:rPr>
          <w:sz w:val="26"/>
          <w:szCs w:val="26"/>
        </w:rPr>
        <w:t>6</w:t>
      </w:r>
      <w:r w:rsidR="00257A20" w:rsidRPr="00B45F15">
        <w:rPr>
          <w:sz w:val="26"/>
          <w:szCs w:val="26"/>
        </w:rPr>
        <w:t xml:space="preserve">.6. К заявлению о зачете (возврате) платежа прилагаются: </w:t>
      </w:r>
    </w:p>
    <w:p w14:paraId="7451648B" w14:textId="7353F2E1" w:rsidR="00226718" w:rsidRPr="00B45F15" w:rsidRDefault="00257A20">
      <w:pPr>
        <w:pStyle w:val="24"/>
        <w:shd w:val="clear" w:color="auto" w:fill="auto"/>
        <w:spacing w:before="0" w:after="0" w:line="274" w:lineRule="exact"/>
        <w:ind w:firstLine="740"/>
        <w:jc w:val="both"/>
        <w:rPr>
          <w:sz w:val="26"/>
          <w:szCs w:val="26"/>
        </w:rPr>
      </w:pPr>
      <w:r w:rsidRPr="00B45F15">
        <w:rPr>
          <w:sz w:val="26"/>
          <w:szCs w:val="26"/>
        </w:rPr>
        <w:t xml:space="preserve">- копия документа удостоверяющего личность заявителя (плательщика) - для физических лиц; </w:t>
      </w:r>
      <w:r w:rsidR="00FE228F" w:rsidRPr="00B45F15">
        <w:rPr>
          <w:sz w:val="26"/>
          <w:szCs w:val="26"/>
        </w:rPr>
        <w:t>доверенность или иной документ, подтверждающий полномочия заявителя, выписка из Единого государственного реестра юридических лиц - для юридических лиц (по желанию заявителя);</w:t>
      </w:r>
    </w:p>
    <w:p w14:paraId="7F31D304" w14:textId="7D628D57" w:rsidR="00226718" w:rsidRPr="00B45F15" w:rsidRDefault="00257A20">
      <w:pPr>
        <w:pStyle w:val="24"/>
        <w:shd w:val="clear" w:color="auto" w:fill="auto"/>
        <w:spacing w:before="0" w:after="0" w:line="274" w:lineRule="exact"/>
        <w:ind w:firstLine="740"/>
        <w:jc w:val="both"/>
        <w:rPr>
          <w:sz w:val="26"/>
          <w:szCs w:val="26"/>
        </w:rPr>
      </w:pPr>
      <w:r w:rsidRPr="00B45F15">
        <w:rPr>
          <w:sz w:val="26"/>
          <w:szCs w:val="26"/>
        </w:rPr>
        <w:t xml:space="preserve">- копия платежных документов, подтверждающих уплату заявителем взносов на капитальный ремонт общего имущества многоквартирного </w:t>
      </w:r>
      <w:r w:rsidR="0087350A" w:rsidRPr="00B45F15">
        <w:rPr>
          <w:sz w:val="26"/>
          <w:szCs w:val="26"/>
        </w:rPr>
        <w:t>дома (при наличии). В случае непредоставления</w:t>
      </w:r>
      <w:r w:rsidRPr="00B45F15">
        <w:rPr>
          <w:sz w:val="26"/>
          <w:szCs w:val="26"/>
        </w:rPr>
        <w:t xml:space="preserve"> документа, подтверждающего уплату заявителем взносов на капитальный ремонт, региональный оператор </w:t>
      </w:r>
      <w:r w:rsidR="005B0616" w:rsidRPr="00B45F15">
        <w:rPr>
          <w:sz w:val="26"/>
          <w:szCs w:val="26"/>
        </w:rPr>
        <w:t xml:space="preserve">при наличии технической возможности </w:t>
      </w:r>
      <w:r w:rsidRPr="00B45F15">
        <w:rPr>
          <w:sz w:val="26"/>
          <w:szCs w:val="26"/>
        </w:rPr>
        <w:t xml:space="preserve">самостоятельно проводит проверку поступления оплаты по взносам на капитальный ремонт от нового собственника; </w:t>
      </w:r>
    </w:p>
    <w:p w14:paraId="37B81377" w14:textId="6484AF1B" w:rsidR="00257A20" w:rsidRPr="00B45F15" w:rsidRDefault="00257A20">
      <w:pPr>
        <w:pStyle w:val="24"/>
        <w:shd w:val="clear" w:color="auto" w:fill="auto"/>
        <w:spacing w:before="0" w:after="0" w:line="274" w:lineRule="exact"/>
        <w:ind w:firstLine="740"/>
        <w:jc w:val="both"/>
        <w:rPr>
          <w:sz w:val="26"/>
          <w:szCs w:val="26"/>
        </w:rPr>
      </w:pPr>
      <w:r w:rsidRPr="00B45F15">
        <w:rPr>
          <w:sz w:val="26"/>
          <w:szCs w:val="26"/>
        </w:rPr>
        <w:t>- копия документа</w:t>
      </w:r>
      <w:r w:rsidR="00226718" w:rsidRPr="00B45F15">
        <w:rPr>
          <w:sz w:val="26"/>
          <w:szCs w:val="26"/>
        </w:rPr>
        <w:t>,</w:t>
      </w:r>
      <w:r w:rsidRPr="00B45F15">
        <w:rPr>
          <w:sz w:val="26"/>
          <w:szCs w:val="26"/>
        </w:rPr>
        <w:t xml:space="preserve"> подтверждающего право собственности на помещение в многоквартирном доме, на который планируется произвести зачет. </w:t>
      </w:r>
    </w:p>
    <w:p w14:paraId="01BFA805" w14:textId="7C7CA894" w:rsidR="00257A20" w:rsidRPr="00B45F15" w:rsidRDefault="0087350A">
      <w:pPr>
        <w:pStyle w:val="24"/>
        <w:shd w:val="clear" w:color="auto" w:fill="auto"/>
        <w:spacing w:before="0" w:after="0" w:line="274" w:lineRule="exact"/>
        <w:ind w:firstLine="740"/>
        <w:jc w:val="both"/>
        <w:rPr>
          <w:color w:val="000000" w:themeColor="text1"/>
          <w:sz w:val="26"/>
          <w:szCs w:val="26"/>
        </w:rPr>
      </w:pPr>
      <w:r w:rsidRPr="00B45F15">
        <w:rPr>
          <w:color w:val="000000" w:themeColor="text1"/>
          <w:sz w:val="26"/>
          <w:szCs w:val="26"/>
        </w:rPr>
        <w:t>6</w:t>
      </w:r>
      <w:r w:rsidR="00257A20" w:rsidRPr="00B45F15">
        <w:rPr>
          <w:color w:val="000000" w:themeColor="text1"/>
          <w:sz w:val="26"/>
          <w:szCs w:val="26"/>
        </w:rPr>
        <w:t>.7. Заявление о зачете (возврате) платежа пред</w:t>
      </w:r>
      <w:r w:rsidRPr="00B45F15">
        <w:rPr>
          <w:color w:val="000000" w:themeColor="text1"/>
          <w:sz w:val="26"/>
          <w:szCs w:val="26"/>
        </w:rPr>
        <w:t>о</w:t>
      </w:r>
      <w:r w:rsidR="00257A20" w:rsidRPr="00B45F15">
        <w:rPr>
          <w:color w:val="000000" w:themeColor="text1"/>
          <w:sz w:val="26"/>
          <w:szCs w:val="26"/>
        </w:rPr>
        <w:t xml:space="preserve">ставляется региональному оператору в виде бумажного документа при личном обращении, путем почтового отправления либо в форме электронного документа, направленного на электронную почту </w:t>
      </w:r>
      <w:r w:rsidR="00494959">
        <w:rPr>
          <w:color w:val="000000" w:themeColor="text1"/>
          <w:sz w:val="26"/>
          <w:szCs w:val="26"/>
        </w:rPr>
        <w:t>регионального оператора</w:t>
      </w:r>
      <w:r w:rsidR="00257A20" w:rsidRPr="00B45F15">
        <w:rPr>
          <w:color w:val="000000" w:themeColor="text1"/>
          <w:sz w:val="26"/>
          <w:szCs w:val="26"/>
        </w:rPr>
        <w:t xml:space="preserve"> в виде скан</w:t>
      </w:r>
      <w:r w:rsidR="00226718" w:rsidRPr="00B45F15">
        <w:rPr>
          <w:color w:val="000000" w:themeColor="text1"/>
          <w:sz w:val="26"/>
          <w:szCs w:val="26"/>
        </w:rPr>
        <w:t>-</w:t>
      </w:r>
      <w:r w:rsidR="00257A20" w:rsidRPr="00B45F15">
        <w:rPr>
          <w:color w:val="000000" w:themeColor="text1"/>
          <w:sz w:val="26"/>
          <w:szCs w:val="26"/>
        </w:rPr>
        <w:t xml:space="preserve">копий в формате </w:t>
      </w:r>
      <w:proofErr w:type="spellStart"/>
      <w:r w:rsidR="00257A20" w:rsidRPr="00B45F15">
        <w:rPr>
          <w:color w:val="000000" w:themeColor="text1"/>
          <w:sz w:val="26"/>
          <w:szCs w:val="26"/>
        </w:rPr>
        <w:t>jpg</w:t>
      </w:r>
      <w:proofErr w:type="spellEnd"/>
      <w:r w:rsidR="00257A20" w:rsidRPr="00B45F15">
        <w:rPr>
          <w:color w:val="000000" w:themeColor="text1"/>
          <w:sz w:val="26"/>
          <w:szCs w:val="26"/>
        </w:rPr>
        <w:t xml:space="preserve">, </w:t>
      </w:r>
      <w:proofErr w:type="spellStart"/>
      <w:r w:rsidR="00257A20" w:rsidRPr="00B45F15">
        <w:rPr>
          <w:color w:val="000000" w:themeColor="text1"/>
          <w:sz w:val="26"/>
          <w:szCs w:val="26"/>
        </w:rPr>
        <w:t>pd</w:t>
      </w:r>
      <w:proofErr w:type="spellEnd"/>
      <w:r w:rsidRPr="00B45F15">
        <w:rPr>
          <w:color w:val="000000" w:themeColor="text1"/>
          <w:sz w:val="26"/>
          <w:szCs w:val="26"/>
          <w:lang w:val="en-US"/>
        </w:rPr>
        <w:t>f</w:t>
      </w:r>
      <w:r w:rsidRPr="00B45F15">
        <w:rPr>
          <w:color w:val="000000" w:themeColor="text1"/>
          <w:sz w:val="26"/>
          <w:szCs w:val="26"/>
        </w:rPr>
        <w:t>, подписанных электронной цифровой подписью</w:t>
      </w:r>
      <w:r w:rsidR="00494959">
        <w:rPr>
          <w:color w:val="000000" w:themeColor="text1"/>
          <w:sz w:val="26"/>
          <w:szCs w:val="26"/>
        </w:rPr>
        <w:t xml:space="preserve">. </w:t>
      </w:r>
      <w:r w:rsidR="00257A20" w:rsidRPr="00B45F15">
        <w:rPr>
          <w:color w:val="000000" w:themeColor="text1"/>
          <w:sz w:val="26"/>
          <w:szCs w:val="26"/>
        </w:rPr>
        <w:t>При направлении заявления о зачете (возврате) платежа по почте либо в форме электронного документа копии прилагаемых документов должны быть заверены надлежащим образом</w:t>
      </w:r>
      <w:r w:rsidR="00662DE0" w:rsidRPr="00B45F15">
        <w:rPr>
          <w:color w:val="000000" w:themeColor="text1"/>
          <w:sz w:val="26"/>
          <w:szCs w:val="26"/>
        </w:rPr>
        <w:t>, за исключением документов, удостоверяющих личность</w:t>
      </w:r>
      <w:r w:rsidR="00257A20" w:rsidRPr="00B45F15">
        <w:rPr>
          <w:color w:val="000000" w:themeColor="text1"/>
          <w:sz w:val="26"/>
          <w:szCs w:val="26"/>
        </w:rPr>
        <w:t xml:space="preserve">. </w:t>
      </w:r>
    </w:p>
    <w:p w14:paraId="7A16A568" w14:textId="10D54DFD" w:rsidR="00257A20" w:rsidRPr="00B45F15" w:rsidRDefault="0087350A">
      <w:pPr>
        <w:pStyle w:val="24"/>
        <w:shd w:val="clear" w:color="auto" w:fill="auto"/>
        <w:spacing w:before="0" w:after="0" w:line="274" w:lineRule="exact"/>
        <w:ind w:firstLine="740"/>
        <w:jc w:val="both"/>
        <w:rPr>
          <w:sz w:val="26"/>
          <w:szCs w:val="26"/>
        </w:rPr>
      </w:pPr>
      <w:r w:rsidRPr="00B45F15">
        <w:rPr>
          <w:sz w:val="26"/>
          <w:szCs w:val="26"/>
        </w:rPr>
        <w:t>6</w:t>
      </w:r>
      <w:r w:rsidR="00257A20" w:rsidRPr="00B45F15">
        <w:rPr>
          <w:sz w:val="26"/>
          <w:szCs w:val="26"/>
        </w:rPr>
        <w:t xml:space="preserve">.8. Заявление о зачете (возврате) платежа и прилагаемые к нему документы регистрируются посредством </w:t>
      </w:r>
      <w:r w:rsidR="00494959">
        <w:rPr>
          <w:sz w:val="26"/>
          <w:szCs w:val="26"/>
        </w:rPr>
        <w:t>СЭДД</w:t>
      </w:r>
      <w:r w:rsidR="00257A20" w:rsidRPr="00B45F15">
        <w:rPr>
          <w:sz w:val="26"/>
          <w:szCs w:val="26"/>
        </w:rPr>
        <w:t xml:space="preserve">. </w:t>
      </w:r>
    </w:p>
    <w:p w14:paraId="251C1A42" w14:textId="77777777" w:rsidR="00494959" w:rsidRDefault="0087350A">
      <w:pPr>
        <w:pStyle w:val="24"/>
        <w:shd w:val="clear" w:color="auto" w:fill="auto"/>
        <w:spacing w:before="0" w:after="0" w:line="274" w:lineRule="exact"/>
        <w:ind w:firstLine="740"/>
        <w:jc w:val="both"/>
        <w:rPr>
          <w:sz w:val="26"/>
          <w:szCs w:val="26"/>
        </w:rPr>
      </w:pPr>
      <w:r w:rsidRPr="00B45F15">
        <w:rPr>
          <w:sz w:val="26"/>
          <w:szCs w:val="26"/>
        </w:rPr>
        <w:t>6</w:t>
      </w:r>
      <w:r w:rsidR="00257A20" w:rsidRPr="00B45F15">
        <w:rPr>
          <w:sz w:val="26"/>
          <w:szCs w:val="26"/>
        </w:rPr>
        <w:t xml:space="preserve">.9. Заявление о зачете (возврате) платежа подлежит рассмотрению </w:t>
      </w:r>
      <w:proofErr w:type="spellStart"/>
      <w:r w:rsidR="00257A20" w:rsidRPr="00B45F15">
        <w:rPr>
          <w:sz w:val="26"/>
          <w:szCs w:val="26"/>
        </w:rPr>
        <w:t>ОБУиО</w:t>
      </w:r>
      <w:proofErr w:type="spellEnd"/>
      <w:r w:rsidR="00257A20" w:rsidRPr="00B45F15">
        <w:rPr>
          <w:sz w:val="26"/>
          <w:szCs w:val="26"/>
        </w:rPr>
        <w:t xml:space="preserve"> регионального оператора. </w:t>
      </w:r>
    </w:p>
    <w:p w14:paraId="2FC6ED72" w14:textId="3E341095" w:rsidR="00494959" w:rsidRPr="00494959" w:rsidRDefault="00257A20" w:rsidP="00494959">
      <w:pPr>
        <w:pStyle w:val="24"/>
        <w:shd w:val="clear" w:color="auto" w:fill="auto"/>
        <w:spacing w:before="0" w:after="0" w:line="274" w:lineRule="exact"/>
        <w:ind w:firstLine="740"/>
        <w:jc w:val="both"/>
        <w:rPr>
          <w:sz w:val="26"/>
          <w:szCs w:val="26"/>
        </w:rPr>
      </w:pPr>
      <w:proofErr w:type="spellStart"/>
      <w:r w:rsidRPr="00B45F15">
        <w:rPr>
          <w:sz w:val="26"/>
          <w:szCs w:val="26"/>
        </w:rPr>
        <w:t>ОБУиО</w:t>
      </w:r>
      <w:proofErr w:type="spellEnd"/>
      <w:r w:rsidRPr="00B45F15">
        <w:rPr>
          <w:sz w:val="26"/>
          <w:szCs w:val="26"/>
        </w:rPr>
        <w:t xml:space="preserve"> в течение </w:t>
      </w:r>
      <w:r w:rsidR="004926A5">
        <w:rPr>
          <w:sz w:val="26"/>
          <w:szCs w:val="26"/>
        </w:rPr>
        <w:t xml:space="preserve">30 </w:t>
      </w:r>
      <w:r w:rsidRPr="00B45F15">
        <w:rPr>
          <w:sz w:val="26"/>
          <w:szCs w:val="26"/>
        </w:rPr>
        <w:t>рабочих дней с момента поступления заявления о зачете платежа проверяет заявление и документы на полноту представленной информ</w:t>
      </w:r>
      <w:r w:rsidR="00494959">
        <w:rPr>
          <w:sz w:val="26"/>
          <w:szCs w:val="26"/>
        </w:rPr>
        <w:t xml:space="preserve">ации и соответствие требованиям, установленным пунктами </w:t>
      </w:r>
      <w:r w:rsidR="0087350A" w:rsidRPr="00B45F15">
        <w:rPr>
          <w:sz w:val="26"/>
          <w:szCs w:val="26"/>
        </w:rPr>
        <w:t>6</w:t>
      </w:r>
      <w:r w:rsidR="00494959">
        <w:rPr>
          <w:sz w:val="26"/>
          <w:szCs w:val="26"/>
        </w:rPr>
        <w:t>.4-</w:t>
      </w:r>
      <w:r w:rsidR="0087350A" w:rsidRPr="00B45F15">
        <w:rPr>
          <w:color w:val="000000" w:themeColor="text1"/>
          <w:sz w:val="26"/>
          <w:szCs w:val="26"/>
        </w:rPr>
        <w:t>6</w:t>
      </w:r>
      <w:r w:rsidRPr="00B45F15">
        <w:rPr>
          <w:color w:val="000000" w:themeColor="text1"/>
          <w:sz w:val="26"/>
          <w:szCs w:val="26"/>
        </w:rPr>
        <w:t>.</w:t>
      </w:r>
      <w:r w:rsidR="00494959">
        <w:rPr>
          <w:color w:val="000000" w:themeColor="text1"/>
          <w:sz w:val="26"/>
          <w:szCs w:val="26"/>
        </w:rPr>
        <w:t xml:space="preserve">7 </w:t>
      </w:r>
      <w:r w:rsidRPr="00B45F15">
        <w:rPr>
          <w:sz w:val="26"/>
          <w:szCs w:val="26"/>
        </w:rPr>
        <w:t xml:space="preserve">настоящего Положения, </w:t>
      </w:r>
      <w:r w:rsidR="00494959" w:rsidRPr="005D7063">
        <w:rPr>
          <w:color w:val="000000" w:themeColor="text1"/>
          <w:sz w:val="26"/>
          <w:szCs w:val="26"/>
        </w:rPr>
        <w:t>принимает одно из следующих решений в форме уведомления:</w:t>
      </w:r>
    </w:p>
    <w:p w14:paraId="7D900674" w14:textId="56CB69A9" w:rsidR="00494959" w:rsidRPr="005D7063" w:rsidRDefault="00494959" w:rsidP="00494959">
      <w:pPr>
        <w:tabs>
          <w:tab w:val="left" w:pos="1279"/>
        </w:tabs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5D7063">
        <w:rPr>
          <w:rFonts w:ascii="Arial" w:hAnsi="Arial" w:cs="Arial"/>
          <w:color w:val="000000" w:themeColor="text1"/>
          <w:sz w:val="26"/>
          <w:szCs w:val="26"/>
        </w:rPr>
        <w:t xml:space="preserve">о </w:t>
      </w:r>
      <w:r>
        <w:rPr>
          <w:rFonts w:ascii="Arial" w:hAnsi="Arial" w:cs="Arial"/>
          <w:color w:val="000000" w:themeColor="text1"/>
          <w:sz w:val="26"/>
          <w:szCs w:val="26"/>
        </w:rPr>
        <w:t>зачете (возврате) платежа</w:t>
      </w:r>
      <w:r w:rsidRPr="005D7063">
        <w:rPr>
          <w:rFonts w:ascii="Arial" w:hAnsi="Arial" w:cs="Arial"/>
          <w:color w:val="000000" w:themeColor="text1"/>
          <w:sz w:val="26"/>
          <w:szCs w:val="26"/>
        </w:rPr>
        <w:t>;</w:t>
      </w:r>
    </w:p>
    <w:p w14:paraId="19547A64" w14:textId="3DBB557D" w:rsidR="00494959" w:rsidRPr="005D7063" w:rsidRDefault="00494959" w:rsidP="00494959">
      <w:pPr>
        <w:tabs>
          <w:tab w:val="left" w:pos="1279"/>
        </w:tabs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5D7063">
        <w:rPr>
          <w:rFonts w:ascii="Arial" w:hAnsi="Arial" w:cs="Arial"/>
          <w:color w:val="000000" w:themeColor="text1"/>
          <w:sz w:val="26"/>
          <w:szCs w:val="26"/>
        </w:rPr>
        <w:t xml:space="preserve">об отказе в </w:t>
      </w:r>
      <w:r>
        <w:rPr>
          <w:rFonts w:ascii="Arial" w:hAnsi="Arial" w:cs="Arial"/>
          <w:color w:val="000000" w:themeColor="text1"/>
          <w:sz w:val="26"/>
          <w:szCs w:val="26"/>
        </w:rPr>
        <w:t>зачете (возврате) платежа</w:t>
      </w:r>
      <w:r w:rsidRPr="005D7063">
        <w:rPr>
          <w:rFonts w:ascii="Arial" w:hAnsi="Arial" w:cs="Arial"/>
          <w:color w:val="000000" w:themeColor="text1"/>
          <w:sz w:val="26"/>
          <w:szCs w:val="26"/>
        </w:rPr>
        <w:t>.</w:t>
      </w:r>
    </w:p>
    <w:p w14:paraId="39F48AFC" w14:textId="5A0B4427" w:rsidR="00494959" w:rsidRDefault="00494959" w:rsidP="00494959">
      <w:pPr>
        <w:tabs>
          <w:tab w:val="left" w:pos="1279"/>
        </w:tabs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5D7063">
        <w:rPr>
          <w:rFonts w:ascii="Arial" w:hAnsi="Arial" w:cs="Arial"/>
          <w:color w:val="000000" w:themeColor="text1"/>
          <w:sz w:val="26"/>
          <w:szCs w:val="26"/>
        </w:rPr>
        <w:t xml:space="preserve">Письменное уведомление о </w:t>
      </w:r>
      <w:r>
        <w:rPr>
          <w:rFonts w:ascii="Arial" w:hAnsi="Arial" w:cs="Arial"/>
          <w:color w:val="000000" w:themeColor="text1"/>
          <w:sz w:val="26"/>
          <w:szCs w:val="26"/>
        </w:rPr>
        <w:t xml:space="preserve">зачете платежа (возврате) </w:t>
      </w:r>
      <w:r w:rsidRPr="005D7063">
        <w:rPr>
          <w:rFonts w:ascii="Arial" w:hAnsi="Arial" w:cs="Arial"/>
          <w:color w:val="000000" w:themeColor="text1"/>
          <w:sz w:val="26"/>
          <w:szCs w:val="26"/>
        </w:rPr>
        <w:t xml:space="preserve">либо об отказе в </w:t>
      </w:r>
      <w:r>
        <w:rPr>
          <w:rFonts w:ascii="Arial" w:hAnsi="Arial" w:cs="Arial"/>
          <w:color w:val="000000" w:themeColor="text1"/>
          <w:sz w:val="26"/>
          <w:szCs w:val="26"/>
        </w:rPr>
        <w:t>зачете (возврате) платежа</w:t>
      </w:r>
      <w:r w:rsidRPr="005D7063">
        <w:rPr>
          <w:rFonts w:ascii="Arial" w:hAnsi="Arial" w:cs="Arial"/>
          <w:color w:val="000000" w:themeColor="text1"/>
          <w:sz w:val="26"/>
          <w:szCs w:val="26"/>
        </w:rPr>
        <w:t xml:space="preserve"> с указанием причин отказа направляется заявителю посредством почтовой или электронной связи в течение 5 рабочих дней со дня принятия соответствующего решения.</w:t>
      </w:r>
    </w:p>
    <w:p w14:paraId="1DC8B04F" w14:textId="63DF8137" w:rsidR="00B63D33" w:rsidRPr="002835AF" w:rsidRDefault="004B5FFF" w:rsidP="004926A5">
      <w:pPr>
        <w:tabs>
          <w:tab w:val="left" w:pos="1279"/>
        </w:tabs>
        <w:ind w:firstLine="709"/>
        <w:jc w:val="both"/>
        <w:sectPr w:rsidR="00B63D33" w:rsidRPr="002835AF" w:rsidSect="007E7317">
          <w:headerReference w:type="default" r:id="rId8"/>
          <w:headerReference w:type="first" r:id="rId9"/>
          <w:pgSz w:w="11900" w:h="16840"/>
          <w:pgMar w:top="1134" w:right="567" w:bottom="1134" w:left="1701" w:header="0" w:footer="0" w:gutter="0"/>
          <w:cols w:space="720"/>
          <w:noEndnote/>
          <w:docGrid w:linePitch="360"/>
        </w:sectPr>
      </w:pPr>
      <w:proofErr w:type="spellStart"/>
      <w:r>
        <w:rPr>
          <w:rFonts w:ascii="Arial" w:hAnsi="Arial" w:cs="Arial"/>
          <w:color w:val="000000" w:themeColor="text1"/>
          <w:sz w:val="26"/>
          <w:szCs w:val="26"/>
        </w:rPr>
        <w:t>ОБУиО</w:t>
      </w:r>
      <w:proofErr w:type="spellEnd"/>
      <w:r w:rsidRPr="00890334">
        <w:rPr>
          <w:rFonts w:ascii="Arial" w:hAnsi="Arial" w:cs="Arial"/>
          <w:color w:val="000000" w:themeColor="text1"/>
          <w:sz w:val="26"/>
          <w:szCs w:val="26"/>
        </w:rPr>
        <w:t xml:space="preserve"> в течение 5 рабочих дней со дня принятия решения о </w:t>
      </w:r>
      <w:r>
        <w:rPr>
          <w:rFonts w:ascii="Arial" w:hAnsi="Arial" w:cs="Arial"/>
          <w:color w:val="000000" w:themeColor="text1"/>
          <w:sz w:val="26"/>
          <w:szCs w:val="26"/>
        </w:rPr>
        <w:t>возврате платежа</w:t>
      </w:r>
      <w:r w:rsidRPr="00890334">
        <w:rPr>
          <w:rFonts w:ascii="Arial" w:hAnsi="Arial" w:cs="Arial"/>
          <w:color w:val="000000" w:themeColor="text1"/>
          <w:sz w:val="26"/>
          <w:szCs w:val="26"/>
        </w:rPr>
        <w:t xml:space="preserve"> направляет данное решение и платежное поручение в банк, в котором открыт счет</w:t>
      </w:r>
      <w:r>
        <w:rPr>
          <w:rFonts w:ascii="Arial" w:hAnsi="Arial" w:cs="Arial"/>
          <w:color w:val="000000" w:themeColor="text1"/>
          <w:sz w:val="26"/>
          <w:szCs w:val="26"/>
        </w:rPr>
        <w:t xml:space="preserve"> регионального оператора</w:t>
      </w:r>
      <w:r w:rsidRPr="00890334">
        <w:rPr>
          <w:rFonts w:ascii="Arial" w:hAnsi="Arial" w:cs="Arial"/>
          <w:color w:val="000000" w:themeColor="text1"/>
          <w:sz w:val="26"/>
          <w:szCs w:val="26"/>
        </w:rPr>
        <w:t>.</w:t>
      </w:r>
    </w:p>
    <w:p w14:paraId="15F962D8" w14:textId="08A8FFDD" w:rsidR="00B4183E" w:rsidRPr="000D7DB7" w:rsidRDefault="00B4183E" w:rsidP="000D7DB7">
      <w:pPr>
        <w:pStyle w:val="30"/>
        <w:shd w:val="clear" w:color="auto" w:fill="auto"/>
        <w:ind w:right="240"/>
        <w:jc w:val="both"/>
      </w:pPr>
    </w:p>
    <w:sectPr w:rsidR="00B4183E" w:rsidRPr="000D7DB7">
      <w:headerReference w:type="even" r:id="rId10"/>
      <w:headerReference w:type="default" r:id="rId11"/>
      <w:type w:val="continuous"/>
      <w:pgSz w:w="11900" w:h="16840"/>
      <w:pgMar w:top="1940" w:right="508" w:bottom="2094" w:left="137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BB83C" w14:textId="77777777" w:rsidR="005C70B7" w:rsidRDefault="005C70B7">
      <w:r>
        <w:separator/>
      </w:r>
    </w:p>
  </w:endnote>
  <w:endnote w:type="continuationSeparator" w:id="0">
    <w:p w14:paraId="1EC7C56B" w14:textId="77777777" w:rsidR="005C70B7" w:rsidRDefault="005C7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1D3AD" w14:textId="77777777" w:rsidR="005C70B7" w:rsidRDefault="005C70B7">
      <w:r>
        <w:separator/>
      </w:r>
    </w:p>
  </w:footnote>
  <w:footnote w:type="continuationSeparator" w:id="0">
    <w:p w14:paraId="1A628455" w14:textId="77777777" w:rsidR="005C70B7" w:rsidRDefault="005C70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EA051" w14:textId="77777777" w:rsidR="00F445DB" w:rsidRDefault="00F445DB" w:rsidP="00A40E98">
    <w:pPr>
      <w:pStyle w:val="ab"/>
      <w:jc w:val="right"/>
      <w:rPr>
        <w:rFonts w:ascii="Arial" w:hAnsi="Arial" w:cs="Arial"/>
        <w:sz w:val="20"/>
        <w:szCs w:val="20"/>
      </w:rPr>
    </w:pPr>
  </w:p>
  <w:p w14:paraId="784039BE" w14:textId="7C90BFF7" w:rsidR="00F445DB" w:rsidRPr="00A40E98" w:rsidRDefault="00F445DB" w:rsidP="00A40E98">
    <w:pPr>
      <w:pStyle w:val="ab"/>
      <w:jc w:val="right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C36C1" w14:textId="77777777" w:rsidR="00F445DB" w:rsidRDefault="00F445DB" w:rsidP="00F745F4">
    <w:pPr>
      <w:pStyle w:val="24"/>
      <w:shd w:val="clear" w:color="auto" w:fill="auto"/>
      <w:spacing w:before="0" w:after="135" w:line="268" w:lineRule="exact"/>
      <w:ind w:left="6848" w:firstLine="0"/>
    </w:pPr>
  </w:p>
  <w:p w14:paraId="7C1E290C" w14:textId="222E70DB" w:rsidR="00F445DB" w:rsidRDefault="00F445DB" w:rsidP="00F745F4">
    <w:pPr>
      <w:pStyle w:val="24"/>
      <w:shd w:val="clear" w:color="auto" w:fill="auto"/>
      <w:spacing w:before="0" w:after="135" w:line="268" w:lineRule="exact"/>
      <w:ind w:left="6848" w:firstLine="0"/>
    </w:pPr>
    <w:r w:rsidRPr="00A40E98">
      <w:t>ФКР 69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F782B" w14:textId="77777777" w:rsidR="00F445DB" w:rsidRDefault="00F445DB" w:rsidP="00B16E14">
    <w:pPr>
      <w:pStyle w:val="24"/>
      <w:shd w:val="clear" w:color="auto" w:fill="auto"/>
      <w:spacing w:before="0" w:after="135" w:line="268" w:lineRule="exact"/>
      <w:ind w:left="6848" w:firstLine="0"/>
    </w:pPr>
  </w:p>
  <w:p w14:paraId="5F3453F0" w14:textId="3A2A7677" w:rsidR="00F445DB" w:rsidRDefault="00F445DB" w:rsidP="00B16E14">
    <w:pPr>
      <w:pStyle w:val="24"/>
      <w:shd w:val="clear" w:color="auto" w:fill="auto"/>
      <w:spacing w:before="0" w:after="135" w:line="268" w:lineRule="exact"/>
      <w:ind w:left="6848" w:firstLine="0"/>
    </w:pPr>
    <w:r>
      <w:t>Приложение № 5 к приказу</w:t>
    </w:r>
  </w:p>
  <w:p w14:paraId="758513AC" w14:textId="77777777" w:rsidR="00F445DB" w:rsidRDefault="00F445DB" w:rsidP="00B16E14">
    <w:pPr>
      <w:pStyle w:val="10"/>
      <w:keepNext/>
      <w:keepLines/>
      <w:shd w:val="clear" w:color="auto" w:fill="auto"/>
      <w:spacing w:before="0"/>
      <w:ind w:right="51"/>
    </w:pPr>
    <w:r w:rsidRPr="00536FB5">
      <w:rPr>
        <w:rStyle w:val="11"/>
        <w:iCs/>
        <w:u w:val="none"/>
      </w:rPr>
      <w:t>от</w:t>
    </w:r>
    <w:r>
      <w:rPr>
        <w:rStyle w:val="11"/>
        <w:i/>
        <w:iCs/>
      </w:rPr>
      <w:t xml:space="preserve"> _______</w:t>
    </w:r>
    <w:proofErr w:type="gramStart"/>
    <w:r>
      <w:rPr>
        <w:rStyle w:val="11"/>
        <w:i/>
        <w:iCs/>
      </w:rPr>
      <w:t xml:space="preserve">_ </w:t>
    </w:r>
    <w:r>
      <w:rPr>
        <w:rStyle w:val="1CenturyGothic115pt"/>
      </w:rPr>
      <w:t xml:space="preserve"> </w:t>
    </w:r>
    <w:r w:rsidRPr="00536FB5">
      <w:rPr>
        <w:rStyle w:val="1CenturyGothic115pt"/>
        <w:rFonts w:ascii="Arial" w:hAnsi="Arial" w:cs="Arial"/>
      </w:rPr>
      <w:t>№</w:t>
    </w:r>
    <w:proofErr w:type="gramEnd"/>
    <w:r>
      <w:rPr>
        <w:rStyle w:val="1CenturyGothic115pt"/>
      </w:rPr>
      <w:t xml:space="preserve"> </w:t>
    </w:r>
    <w:r>
      <w:rPr>
        <w:rStyle w:val="11"/>
        <w:i/>
        <w:iCs/>
      </w:rPr>
      <w:t>___    __</w:t>
    </w:r>
  </w:p>
  <w:p w14:paraId="452FFE3F" w14:textId="77777777" w:rsidR="00F445DB" w:rsidRPr="00B16E14" w:rsidRDefault="00F445DB" w:rsidP="00B16E14">
    <w:pPr>
      <w:pStyle w:val="ab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10D8F" w14:textId="77777777" w:rsidR="00F445DB" w:rsidRDefault="00F445DB" w:rsidP="00F745F4">
    <w:pPr>
      <w:pStyle w:val="24"/>
      <w:shd w:val="clear" w:color="auto" w:fill="auto"/>
      <w:spacing w:before="0" w:after="135" w:line="268" w:lineRule="exact"/>
      <w:ind w:left="6848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A3BF4"/>
    <w:multiLevelType w:val="multilevel"/>
    <w:tmpl w:val="8FA41C90"/>
    <w:lvl w:ilvl="0">
      <w:start w:val="1"/>
      <w:numFmt w:val="decimal"/>
      <w:lvlText w:val="4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681E96"/>
    <w:multiLevelType w:val="multilevel"/>
    <w:tmpl w:val="2DD23E70"/>
    <w:lvl w:ilvl="0">
      <w:start w:val="1"/>
      <w:numFmt w:val="decimal"/>
      <w:lvlText w:val="4.1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A421D58"/>
    <w:multiLevelType w:val="multilevel"/>
    <w:tmpl w:val="CEFC3E7E"/>
    <w:lvl w:ilvl="0">
      <w:start w:val="4"/>
      <w:numFmt w:val="decimal"/>
      <w:lvlText w:val="2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0657550"/>
    <w:multiLevelType w:val="multilevel"/>
    <w:tmpl w:val="6598EC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258E6D8B"/>
    <w:multiLevelType w:val="hybridMultilevel"/>
    <w:tmpl w:val="E5BA96DA"/>
    <w:lvl w:ilvl="0" w:tplc="CF523844">
      <w:start w:val="3"/>
      <w:numFmt w:val="upperRoman"/>
      <w:lvlText w:val="%1."/>
      <w:lvlJc w:val="left"/>
      <w:pPr>
        <w:ind w:left="14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5" w15:restartNumberingAfterBreak="0">
    <w:nsid w:val="37FE3C86"/>
    <w:multiLevelType w:val="multilevel"/>
    <w:tmpl w:val="3A82083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90D5950"/>
    <w:multiLevelType w:val="hybridMultilevel"/>
    <w:tmpl w:val="2110E7A4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7" w15:restartNumberingAfterBreak="0">
    <w:nsid w:val="3A686972"/>
    <w:multiLevelType w:val="multilevel"/>
    <w:tmpl w:val="200CAD2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4E7A606F"/>
    <w:multiLevelType w:val="multilevel"/>
    <w:tmpl w:val="B39612FE"/>
    <w:lvl w:ilvl="0">
      <w:start w:val="2"/>
      <w:numFmt w:val="upperRoman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2C061B7"/>
    <w:multiLevelType w:val="multilevel"/>
    <w:tmpl w:val="738C399C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55C65743"/>
    <w:multiLevelType w:val="multilevel"/>
    <w:tmpl w:val="C49AD2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1" w15:restartNumberingAfterBreak="0">
    <w:nsid w:val="59C77EE4"/>
    <w:multiLevelType w:val="multilevel"/>
    <w:tmpl w:val="77C8C200"/>
    <w:lvl w:ilvl="0">
      <w:start w:val="1"/>
      <w:numFmt w:val="decimal"/>
      <w:lvlText w:val="3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5E013F2"/>
    <w:multiLevelType w:val="multilevel"/>
    <w:tmpl w:val="A68CCF4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C403122"/>
    <w:multiLevelType w:val="hybridMultilevel"/>
    <w:tmpl w:val="4FFA8182"/>
    <w:lvl w:ilvl="0" w:tplc="093C948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F834806"/>
    <w:multiLevelType w:val="multilevel"/>
    <w:tmpl w:val="888E4F8A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9EA569B"/>
    <w:multiLevelType w:val="multilevel"/>
    <w:tmpl w:val="8786B508"/>
    <w:lvl w:ilvl="0">
      <w:start w:val="1"/>
      <w:numFmt w:val="decimal"/>
      <w:lvlText w:val="2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42495703">
    <w:abstractNumId w:val="12"/>
  </w:num>
  <w:num w:numId="2" w16cid:durableId="1212689561">
    <w:abstractNumId w:val="8"/>
  </w:num>
  <w:num w:numId="3" w16cid:durableId="1066102202">
    <w:abstractNumId w:val="15"/>
  </w:num>
  <w:num w:numId="4" w16cid:durableId="214044540">
    <w:abstractNumId w:val="5"/>
  </w:num>
  <w:num w:numId="5" w16cid:durableId="1522740445">
    <w:abstractNumId w:val="2"/>
  </w:num>
  <w:num w:numId="6" w16cid:durableId="1583098180">
    <w:abstractNumId w:val="11"/>
  </w:num>
  <w:num w:numId="7" w16cid:durableId="951327873">
    <w:abstractNumId w:val="0"/>
  </w:num>
  <w:num w:numId="8" w16cid:durableId="155267527">
    <w:abstractNumId w:val="1"/>
  </w:num>
  <w:num w:numId="9" w16cid:durableId="659892706">
    <w:abstractNumId w:val="14"/>
  </w:num>
  <w:num w:numId="10" w16cid:durableId="60105924">
    <w:abstractNumId w:val="13"/>
  </w:num>
  <w:num w:numId="11" w16cid:durableId="1621716933">
    <w:abstractNumId w:val="4"/>
  </w:num>
  <w:num w:numId="12" w16cid:durableId="786118447">
    <w:abstractNumId w:val="6"/>
  </w:num>
  <w:num w:numId="13" w16cid:durableId="1904751181">
    <w:abstractNumId w:val="3"/>
  </w:num>
  <w:num w:numId="14" w16cid:durableId="2146921640">
    <w:abstractNumId w:val="10"/>
  </w:num>
  <w:num w:numId="15" w16cid:durableId="526606256">
    <w:abstractNumId w:val="9"/>
  </w:num>
  <w:num w:numId="16" w16cid:durableId="17872346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21A"/>
    <w:rsid w:val="00002F77"/>
    <w:rsid w:val="00032A7B"/>
    <w:rsid w:val="00070F0D"/>
    <w:rsid w:val="000740F3"/>
    <w:rsid w:val="000916B7"/>
    <w:rsid w:val="00093A75"/>
    <w:rsid w:val="00097501"/>
    <w:rsid w:val="000C3923"/>
    <w:rsid w:val="000C3A80"/>
    <w:rsid w:val="000D1EF5"/>
    <w:rsid w:val="000D7DB7"/>
    <w:rsid w:val="000F75DE"/>
    <w:rsid w:val="000F77F5"/>
    <w:rsid w:val="00125455"/>
    <w:rsid w:val="00143CC0"/>
    <w:rsid w:val="00146452"/>
    <w:rsid w:val="0016793D"/>
    <w:rsid w:val="00170223"/>
    <w:rsid w:val="001719BB"/>
    <w:rsid w:val="001F6F15"/>
    <w:rsid w:val="00203AFA"/>
    <w:rsid w:val="00213A59"/>
    <w:rsid w:val="00216386"/>
    <w:rsid w:val="00220A8E"/>
    <w:rsid w:val="00222586"/>
    <w:rsid w:val="00226718"/>
    <w:rsid w:val="002348B2"/>
    <w:rsid w:val="00257A20"/>
    <w:rsid w:val="002835AF"/>
    <w:rsid w:val="002A1FCF"/>
    <w:rsid w:val="002A7F24"/>
    <w:rsid w:val="002B13C7"/>
    <w:rsid w:val="002B6A30"/>
    <w:rsid w:val="002D3937"/>
    <w:rsid w:val="002E0F8C"/>
    <w:rsid w:val="00315E38"/>
    <w:rsid w:val="003278A2"/>
    <w:rsid w:val="00380CC5"/>
    <w:rsid w:val="003C18F5"/>
    <w:rsid w:val="004879BF"/>
    <w:rsid w:val="004926A5"/>
    <w:rsid w:val="00494959"/>
    <w:rsid w:val="004A16E0"/>
    <w:rsid w:val="004A2732"/>
    <w:rsid w:val="004A79F4"/>
    <w:rsid w:val="004B2ED1"/>
    <w:rsid w:val="004B5FFF"/>
    <w:rsid w:val="004C25FD"/>
    <w:rsid w:val="004C7FEE"/>
    <w:rsid w:val="004E478E"/>
    <w:rsid w:val="004E5360"/>
    <w:rsid w:val="005105E9"/>
    <w:rsid w:val="00527860"/>
    <w:rsid w:val="00536FB5"/>
    <w:rsid w:val="0053725C"/>
    <w:rsid w:val="00547171"/>
    <w:rsid w:val="005504B0"/>
    <w:rsid w:val="00596F52"/>
    <w:rsid w:val="005A7E6F"/>
    <w:rsid w:val="005B0616"/>
    <w:rsid w:val="005C108A"/>
    <w:rsid w:val="005C70B7"/>
    <w:rsid w:val="005D0530"/>
    <w:rsid w:val="005D3938"/>
    <w:rsid w:val="005D7063"/>
    <w:rsid w:val="00604E40"/>
    <w:rsid w:val="00630C4B"/>
    <w:rsid w:val="00652175"/>
    <w:rsid w:val="00662B47"/>
    <w:rsid w:val="00662DE0"/>
    <w:rsid w:val="006809F7"/>
    <w:rsid w:val="006813AE"/>
    <w:rsid w:val="006C1C80"/>
    <w:rsid w:val="006C2747"/>
    <w:rsid w:val="006E1214"/>
    <w:rsid w:val="00706662"/>
    <w:rsid w:val="00715268"/>
    <w:rsid w:val="007468BD"/>
    <w:rsid w:val="007511EA"/>
    <w:rsid w:val="00755EA4"/>
    <w:rsid w:val="007605CA"/>
    <w:rsid w:val="00765756"/>
    <w:rsid w:val="007778CC"/>
    <w:rsid w:val="007848DC"/>
    <w:rsid w:val="0078566D"/>
    <w:rsid w:val="007A0CAC"/>
    <w:rsid w:val="007A149C"/>
    <w:rsid w:val="007A51F2"/>
    <w:rsid w:val="007B1A27"/>
    <w:rsid w:val="007E7317"/>
    <w:rsid w:val="00807781"/>
    <w:rsid w:val="0082287D"/>
    <w:rsid w:val="00846038"/>
    <w:rsid w:val="00871D3C"/>
    <w:rsid w:val="0087350A"/>
    <w:rsid w:val="00886EA6"/>
    <w:rsid w:val="00890334"/>
    <w:rsid w:val="0089046B"/>
    <w:rsid w:val="00890E69"/>
    <w:rsid w:val="008A4BBE"/>
    <w:rsid w:val="008D1A0C"/>
    <w:rsid w:val="009023C3"/>
    <w:rsid w:val="00924E10"/>
    <w:rsid w:val="0092583F"/>
    <w:rsid w:val="0094416D"/>
    <w:rsid w:val="009D01CE"/>
    <w:rsid w:val="009D63B3"/>
    <w:rsid w:val="009E2E05"/>
    <w:rsid w:val="009F280E"/>
    <w:rsid w:val="00A13F9F"/>
    <w:rsid w:val="00A27882"/>
    <w:rsid w:val="00A34435"/>
    <w:rsid w:val="00A40E98"/>
    <w:rsid w:val="00A62977"/>
    <w:rsid w:val="00A80A8D"/>
    <w:rsid w:val="00A87F08"/>
    <w:rsid w:val="00A935BD"/>
    <w:rsid w:val="00A93D09"/>
    <w:rsid w:val="00AA528A"/>
    <w:rsid w:val="00AB55D5"/>
    <w:rsid w:val="00AC721A"/>
    <w:rsid w:val="00AE4A3E"/>
    <w:rsid w:val="00AF2E44"/>
    <w:rsid w:val="00B16E14"/>
    <w:rsid w:val="00B23830"/>
    <w:rsid w:val="00B337A7"/>
    <w:rsid w:val="00B4183E"/>
    <w:rsid w:val="00B45F15"/>
    <w:rsid w:val="00B50E72"/>
    <w:rsid w:val="00B5412C"/>
    <w:rsid w:val="00B63D33"/>
    <w:rsid w:val="00B75C75"/>
    <w:rsid w:val="00BA2E03"/>
    <w:rsid w:val="00BF01B1"/>
    <w:rsid w:val="00C43104"/>
    <w:rsid w:val="00C83229"/>
    <w:rsid w:val="00C84CE0"/>
    <w:rsid w:val="00C93F6E"/>
    <w:rsid w:val="00CA2F7B"/>
    <w:rsid w:val="00CB71E1"/>
    <w:rsid w:val="00CE19E6"/>
    <w:rsid w:val="00CF61E0"/>
    <w:rsid w:val="00D629D6"/>
    <w:rsid w:val="00D8517D"/>
    <w:rsid w:val="00D942D8"/>
    <w:rsid w:val="00DF4E4C"/>
    <w:rsid w:val="00DF511D"/>
    <w:rsid w:val="00E015A5"/>
    <w:rsid w:val="00E175F4"/>
    <w:rsid w:val="00E23ACA"/>
    <w:rsid w:val="00E30420"/>
    <w:rsid w:val="00E31E1B"/>
    <w:rsid w:val="00E60BF0"/>
    <w:rsid w:val="00E80A6E"/>
    <w:rsid w:val="00E80A82"/>
    <w:rsid w:val="00E8432D"/>
    <w:rsid w:val="00E9323D"/>
    <w:rsid w:val="00E94AE7"/>
    <w:rsid w:val="00ED21C3"/>
    <w:rsid w:val="00EF3B49"/>
    <w:rsid w:val="00F21E10"/>
    <w:rsid w:val="00F3022F"/>
    <w:rsid w:val="00F40C3F"/>
    <w:rsid w:val="00F43262"/>
    <w:rsid w:val="00F445DB"/>
    <w:rsid w:val="00F619CB"/>
    <w:rsid w:val="00F71E40"/>
    <w:rsid w:val="00F740F9"/>
    <w:rsid w:val="00F745F4"/>
    <w:rsid w:val="00F77622"/>
    <w:rsid w:val="00F95740"/>
    <w:rsid w:val="00FA58B9"/>
    <w:rsid w:val="00FB7899"/>
    <w:rsid w:val="00FD0D99"/>
    <w:rsid w:val="00FD77B1"/>
    <w:rsid w:val="00FE00F5"/>
    <w:rsid w:val="00FE228F"/>
    <w:rsid w:val="00FF0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B9729F"/>
  <w15:docId w15:val="{8A01F302-D5EC-4E56-9892-30F03B421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">
    <w:name w:val="Сноска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Сноска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Exact">
    <w:name w:val="Основной текст (2) Exact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Exact">
    <w:name w:val="Подпись к картинке Exact"/>
    <w:basedOn w:val="a0"/>
    <w:link w:val="a5"/>
    <w:rPr>
      <w:rFonts w:ascii="Arial" w:eastAsia="Arial" w:hAnsi="Arial" w:cs="Arial"/>
      <w:b w:val="0"/>
      <w:bCs w:val="0"/>
      <w:i/>
      <w:iCs/>
      <w:smallCaps w:val="0"/>
      <w:strike w:val="0"/>
      <w:sz w:val="19"/>
      <w:szCs w:val="19"/>
      <w:u w:val="none"/>
      <w:lang w:val="en-US" w:eastAsia="en-US" w:bidi="en-US"/>
    </w:rPr>
  </w:style>
  <w:style w:type="character" w:customStyle="1" w:styleId="21">
    <w:name w:val="Заголовок №2_"/>
    <w:basedOn w:val="a0"/>
    <w:link w:val="22"/>
    <w:rPr>
      <w:rFonts w:ascii="Arial" w:eastAsia="Arial" w:hAnsi="Arial" w:cs="Arial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31">
    <w:name w:val="Основной текст (3)_"/>
    <w:basedOn w:val="a0"/>
    <w:link w:val="32"/>
    <w:rPr>
      <w:rFonts w:ascii="Arial" w:eastAsia="Arial" w:hAnsi="Arial" w:cs="Arial"/>
      <w:b w:val="0"/>
      <w:bCs w:val="0"/>
      <w:i w:val="0"/>
      <w:iCs w:val="0"/>
      <w:smallCaps w:val="0"/>
      <w:strike w:val="0"/>
      <w:spacing w:val="20"/>
      <w:sz w:val="26"/>
      <w:szCs w:val="26"/>
      <w:u w:val="none"/>
    </w:rPr>
  </w:style>
  <w:style w:type="character" w:customStyle="1" w:styleId="12">
    <w:name w:val="Заголовок №1 (2)_"/>
    <w:basedOn w:val="a0"/>
    <w:link w:val="120"/>
    <w:rPr>
      <w:rFonts w:ascii="Century Gothic" w:eastAsia="Century Gothic" w:hAnsi="Century Gothic" w:cs="Century Gothic"/>
      <w:b w:val="0"/>
      <w:bCs w:val="0"/>
      <w:i/>
      <w:iCs/>
      <w:smallCaps w:val="0"/>
      <w:strike w:val="0"/>
      <w:sz w:val="54"/>
      <w:szCs w:val="54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23">
    <w:name w:val="Основной текст (2)_"/>
    <w:basedOn w:val="a0"/>
    <w:link w:val="24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Arial" w:eastAsia="Arial" w:hAnsi="Arial" w:cs="Arial"/>
      <w:b w:val="0"/>
      <w:bCs w:val="0"/>
      <w:i w:val="0"/>
      <w:iCs w:val="0"/>
      <w:smallCaps w:val="0"/>
      <w:strike w:val="0"/>
      <w:spacing w:val="40"/>
      <w:sz w:val="22"/>
      <w:szCs w:val="22"/>
      <w:u w:val="none"/>
    </w:rPr>
  </w:style>
  <w:style w:type="character" w:customStyle="1" w:styleId="49pt">
    <w:name w:val="Основной текст (4) + 9 pt"/>
    <w:basedOn w:val="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1">
    <w:name w:val="Основной текст (4)"/>
    <w:basedOn w:val="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 w:val="0"/>
      <w:bCs w:val="0"/>
      <w:i/>
      <w:iCs/>
      <w:smallCaps w:val="0"/>
      <w:strike w:val="0"/>
      <w:sz w:val="24"/>
      <w:szCs w:val="24"/>
      <w:u w:val="none"/>
    </w:rPr>
  </w:style>
  <w:style w:type="character" w:customStyle="1" w:styleId="11">
    <w:name w:val="Заголовок №1"/>
    <w:basedOn w:val="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CenturyGothic115pt">
    <w:name w:val="Заголовок №1 + Century Gothic;11;5 pt;Не курсив"/>
    <w:basedOn w:val="1"/>
    <w:rPr>
      <w:rFonts w:ascii="Century Gothic" w:eastAsia="Century Gothic" w:hAnsi="Century Gothic" w:cs="Century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25">
    <w:name w:val="Основной текст (2)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4Exact">
    <w:name w:val="Основной текст (4) Exact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_"/>
    <w:basedOn w:val="a0"/>
    <w:link w:val="a7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a8">
    <w:name w:val="Колонтитул"/>
    <w:basedOn w:val="a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10pt">
    <w:name w:val="Основной текст (2) + 10 p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9">
    <w:name w:val="Основной текст (9)_"/>
    <w:basedOn w:val="a0"/>
    <w:link w:val="9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00">
    <w:name w:val="Основной текст (10)_"/>
    <w:basedOn w:val="a0"/>
    <w:link w:val="101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0">
    <w:name w:val="Основной текст (11)_"/>
    <w:basedOn w:val="a0"/>
    <w:link w:val="111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195pt">
    <w:name w:val="Основной текст (11) + 9;5 pt"/>
    <w:basedOn w:val="11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21">
    <w:name w:val="Основной текст (12)_"/>
    <w:basedOn w:val="a0"/>
    <w:link w:val="122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295pt">
    <w:name w:val="Основной текст (12) + 9;5 pt"/>
    <w:basedOn w:val="1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8pt">
    <w:name w:val="Основной текст (2) + 8 pt"/>
    <w:basedOn w:val="2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8Exact">
    <w:name w:val="Основной текст (8) Exact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9Exact">
    <w:name w:val="Основной текст (9) Exact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a4">
    <w:name w:val="Сноска"/>
    <w:basedOn w:val="a"/>
    <w:link w:val="a3"/>
    <w:pPr>
      <w:shd w:val="clear" w:color="auto" w:fill="FFFFFF"/>
      <w:spacing w:line="187" w:lineRule="exact"/>
      <w:ind w:firstLine="760"/>
      <w:jc w:val="both"/>
    </w:pPr>
    <w:rPr>
      <w:rFonts w:ascii="Arial" w:eastAsia="Arial" w:hAnsi="Arial" w:cs="Arial"/>
      <w:sz w:val="16"/>
      <w:szCs w:val="16"/>
    </w:rPr>
  </w:style>
  <w:style w:type="paragraph" w:customStyle="1" w:styleId="20">
    <w:name w:val="Сноска (2)"/>
    <w:basedOn w:val="a"/>
    <w:link w:val="2"/>
    <w:pPr>
      <w:shd w:val="clear" w:color="auto" w:fill="FFFFFF"/>
      <w:spacing w:before="340" w:line="268" w:lineRule="exact"/>
    </w:pPr>
    <w:rPr>
      <w:rFonts w:ascii="Arial" w:eastAsia="Arial" w:hAnsi="Arial" w:cs="Arial"/>
    </w:rPr>
  </w:style>
  <w:style w:type="paragraph" w:customStyle="1" w:styleId="30">
    <w:name w:val="Сноска (3)"/>
    <w:basedOn w:val="a"/>
    <w:link w:val="3"/>
    <w:pPr>
      <w:shd w:val="clear" w:color="auto" w:fill="FFFFFF"/>
      <w:spacing w:line="230" w:lineRule="exact"/>
    </w:pPr>
    <w:rPr>
      <w:rFonts w:ascii="Arial" w:eastAsia="Arial" w:hAnsi="Arial" w:cs="Arial"/>
      <w:sz w:val="20"/>
      <w:szCs w:val="20"/>
    </w:rPr>
  </w:style>
  <w:style w:type="paragraph" w:customStyle="1" w:styleId="24">
    <w:name w:val="Основной текст (2)"/>
    <w:basedOn w:val="a"/>
    <w:link w:val="23"/>
    <w:pPr>
      <w:shd w:val="clear" w:color="auto" w:fill="FFFFFF"/>
      <w:spacing w:before="440" w:after="440" w:line="408" w:lineRule="exact"/>
      <w:ind w:hanging="1880"/>
    </w:pPr>
    <w:rPr>
      <w:rFonts w:ascii="Arial" w:eastAsia="Arial" w:hAnsi="Arial" w:cs="Arial"/>
    </w:rPr>
  </w:style>
  <w:style w:type="paragraph" w:customStyle="1" w:styleId="a5">
    <w:name w:val="Подпись к картинке"/>
    <w:basedOn w:val="a"/>
    <w:link w:val="Exact"/>
    <w:pPr>
      <w:shd w:val="clear" w:color="auto" w:fill="FFFFFF"/>
      <w:spacing w:line="212" w:lineRule="exact"/>
    </w:pPr>
    <w:rPr>
      <w:rFonts w:ascii="Arial" w:eastAsia="Arial" w:hAnsi="Arial" w:cs="Arial"/>
      <w:i/>
      <w:iCs/>
      <w:sz w:val="19"/>
      <w:szCs w:val="19"/>
      <w:lang w:val="en-US" w:eastAsia="en-US" w:bidi="en-US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line="398" w:lineRule="exact"/>
      <w:jc w:val="center"/>
      <w:outlineLvl w:val="1"/>
    </w:pPr>
    <w:rPr>
      <w:rFonts w:ascii="Arial" w:eastAsia="Arial" w:hAnsi="Arial" w:cs="Arial"/>
      <w:b/>
      <w:bCs/>
      <w:sz w:val="30"/>
      <w:szCs w:val="30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before="440" w:after="620" w:line="290" w:lineRule="exact"/>
      <w:jc w:val="center"/>
    </w:pPr>
    <w:rPr>
      <w:rFonts w:ascii="Arial" w:eastAsia="Arial" w:hAnsi="Arial" w:cs="Arial"/>
      <w:spacing w:val="20"/>
      <w:sz w:val="26"/>
      <w:szCs w:val="26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before="620" w:line="644" w:lineRule="exact"/>
      <w:outlineLvl w:val="0"/>
    </w:pPr>
    <w:rPr>
      <w:rFonts w:ascii="Century Gothic" w:eastAsia="Century Gothic" w:hAnsi="Century Gothic" w:cs="Century Gothic"/>
      <w:i/>
      <w:iCs/>
      <w:sz w:val="54"/>
      <w:szCs w:val="54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920" w:line="224" w:lineRule="exact"/>
      <w:jc w:val="right"/>
    </w:pPr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920" w:after="440" w:line="346" w:lineRule="exact"/>
    </w:pPr>
    <w:rPr>
      <w:rFonts w:ascii="Arial" w:eastAsia="Arial" w:hAnsi="Arial" w:cs="Arial"/>
      <w:i/>
      <w:iCs/>
      <w:sz w:val="21"/>
      <w:szCs w:val="21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440" w:after="620" w:line="246" w:lineRule="exact"/>
    </w:pPr>
    <w:rPr>
      <w:rFonts w:ascii="Arial" w:eastAsia="Arial" w:hAnsi="Arial" w:cs="Arial"/>
      <w:spacing w:val="40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40" w:after="560" w:line="274" w:lineRule="exact"/>
      <w:jc w:val="right"/>
      <w:outlineLvl w:val="0"/>
    </w:pPr>
    <w:rPr>
      <w:rFonts w:ascii="Arial" w:eastAsia="Arial" w:hAnsi="Arial" w:cs="Arial"/>
      <w:i/>
      <w:iCs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560" w:after="280" w:line="274" w:lineRule="exact"/>
      <w:jc w:val="center"/>
    </w:pPr>
    <w:rPr>
      <w:rFonts w:ascii="Arial" w:eastAsia="Arial" w:hAnsi="Arial" w:cs="Arial"/>
      <w:b/>
      <w:bCs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264" w:lineRule="exact"/>
    </w:pPr>
    <w:rPr>
      <w:rFonts w:ascii="Arial" w:eastAsia="Arial" w:hAnsi="Arial" w:cs="Arial"/>
      <w:b/>
      <w:bCs/>
      <w:sz w:val="16"/>
      <w:szCs w:val="16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638" w:lineRule="exact"/>
    </w:pPr>
    <w:rPr>
      <w:rFonts w:ascii="Arial" w:eastAsia="Arial" w:hAnsi="Arial" w:cs="Arial"/>
      <w:sz w:val="16"/>
      <w:szCs w:val="16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480" w:line="246" w:lineRule="exact"/>
      <w:jc w:val="center"/>
    </w:pPr>
    <w:rPr>
      <w:rFonts w:ascii="Arial" w:eastAsia="Arial" w:hAnsi="Arial" w:cs="Arial"/>
      <w:sz w:val="22"/>
      <w:szCs w:val="22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after="280" w:line="200" w:lineRule="exact"/>
    </w:pPr>
    <w:rPr>
      <w:rFonts w:ascii="Arial" w:eastAsia="Arial" w:hAnsi="Arial" w:cs="Arial"/>
      <w:sz w:val="18"/>
      <w:szCs w:val="18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line="226" w:lineRule="exact"/>
      <w:jc w:val="both"/>
    </w:pPr>
    <w:rPr>
      <w:rFonts w:ascii="Arial" w:eastAsia="Arial" w:hAnsi="Arial" w:cs="Arial"/>
      <w:sz w:val="14"/>
      <w:szCs w:val="14"/>
    </w:rPr>
  </w:style>
  <w:style w:type="paragraph" w:customStyle="1" w:styleId="122">
    <w:name w:val="Основной текст (12)"/>
    <w:basedOn w:val="a"/>
    <w:link w:val="121"/>
    <w:pPr>
      <w:shd w:val="clear" w:color="auto" w:fill="FFFFFF"/>
      <w:spacing w:line="226" w:lineRule="exact"/>
      <w:jc w:val="both"/>
    </w:pPr>
    <w:rPr>
      <w:rFonts w:ascii="Arial" w:eastAsia="Arial" w:hAnsi="Arial" w:cs="Arial"/>
      <w:sz w:val="14"/>
      <w:szCs w:val="14"/>
    </w:rPr>
  </w:style>
  <w:style w:type="paragraph" w:styleId="a9">
    <w:name w:val="Balloon Text"/>
    <w:basedOn w:val="a"/>
    <w:link w:val="aa"/>
    <w:uiPriority w:val="99"/>
    <w:semiHidden/>
    <w:unhideWhenUsed/>
    <w:rsid w:val="00CA2F7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A2F7B"/>
    <w:rPr>
      <w:rFonts w:ascii="Segoe UI" w:hAnsi="Segoe UI" w:cs="Segoe UI"/>
      <w:color w:val="000000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CA2F7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A2F7B"/>
    <w:rPr>
      <w:color w:val="000000"/>
    </w:rPr>
  </w:style>
  <w:style w:type="paragraph" w:styleId="ad">
    <w:name w:val="footer"/>
    <w:basedOn w:val="a"/>
    <w:link w:val="ae"/>
    <w:uiPriority w:val="99"/>
    <w:unhideWhenUsed/>
    <w:rsid w:val="00CA2F7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A2F7B"/>
    <w:rPr>
      <w:color w:val="000000"/>
    </w:rPr>
  </w:style>
  <w:style w:type="paragraph" w:styleId="af">
    <w:name w:val="Normal (Web)"/>
    <w:basedOn w:val="a"/>
    <w:uiPriority w:val="99"/>
    <w:semiHidden/>
    <w:unhideWhenUsed/>
    <w:rsid w:val="00E80A82"/>
    <w:pPr>
      <w:widowControl/>
      <w:spacing w:before="100" w:beforeAutospacing="1" w:after="119"/>
      <w:ind w:firstLine="567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0">
    <w:name w:val="List Paragraph"/>
    <w:basedOn w:val="a"/>
    <w:uiPriority w:val="34"/>
    <w:qFormat/>
    <w:rsid w:val="009D63B3"/>
    <w:pPr>
      <w:ind w:left="720"/>
      <w:contextualSpacing/>
    </w:pPr>
  </w:style>
  <w:style w:type="character" w:styleId="af1">
    <w:name w:val="Hyperlink"/>
    <w:basedOn w:val="a0"/>
    <w:uiPriority w:val="99"/>
    <w:unhideWhenUsed/>
    <w:rsid w:val="00A62977"/>
    <w:rPr>
      <w:color w:val="0563C1" w:themeColor="hyperlink"/>
      <w:u w:val="single"/>
    </w:rPr>
  </w:style>
  <w:style w:type="table" w:styleId="af2">
    <w:name w:val="Table Grid"/>
    <w:basedOn w:val="a1"/>
    <w:uiPriority w:val="39"/>
    <w:rsid w:val="00C83229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rongEmphasis">
    <w:name w:val="Strong Emphasis"/>
    <w:rsid w:val="00C83229"/>
    <w:rPr>
      <w:b/>
      <w:bCs/>
    </w:rPr>
  </w:style>
  <w:style w:type="paragraph" w:customStyle="1" w:styleId="Standard">
    <w:name w:val="Standard"/>
    <w:qFormat/>
    <w:rsid w:val="00C83229"/>
    <w:pPr>
      <w:widowControl/>
      <w:suppressAutoHyphens/>
      <w:autoSpaceDN w:val="0"/>
      <w:textAlignment w:val="baseline"/>
    </w:pPr>
    <w:rPr>
      <w:rFonts w:ascii="Liberation Serif" w:eastAsia="SimSun" w:hAnsi="Liberation Serif" w:cs="Mangal"/>
      <w:kern w:val="3"/>
      <w:lang w:val="en-US" w:eastAsia="zh-CN" w:bidi="hi-IN"/>
    </w:rPr>
  </w:style>
  <w:style w:type="character" w:styleId="af3">
    <w:name w:val="Placeholder Text"/>
    <w:basedOn w:val="a0"/>
    <w:uiPriority w:val="99"/>
    <w:semiHidden/>
    <w:rsid w:val="00A935BD"/>
    <w:rPr>
      <w:color w:val="808080"/>
    </w:rPr>
  </w:style>
  <w:style w:type="table" w:customStyle="1" w:styleId="TableNormal">
    <w:name w:val="Table Normal"/>
    <w:uiPriority w:val="2"/>
    <w:semiHidden/>
    <w:unhideWhenUsed/>
    <w:qFormat/>
    <w:rsid w:val="00B16E14"/>
    <w:pPr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Body Text"/>
    <w:basedOn w:val="a"/>
    <w:link w:val="af5"/>
    <w:uiPriority w:val="1"/>
    <w:qFormat/>
    <w:rsid w:val="00B16E14"/>
    <w:pPr>
      <w:autoSpaceDE w:val="0"/>
      <w:autoSpaceDN w:val="0"/>
    </w:pPr>
    <w:rPr>
      <w:rFonts w:ascii="Microsoft Sans Serif" w:eastAsia="Microsoft Sans Serif" w:hAnsi="Microsoft Sans Serif" w:cs="Microsoft Sans Serif"/>
      <w:color w:val="auto"/>
      <w:lang w:eastAsia="en-US" w:bidi="ar-SA"/>
    </w:rPr>
  </w:style>
  <w:style w:type="character" w:customStyle="1" w:styleId="af5">
    <w:name w:val="Основной текст Знак"/>
    <w:basedOn w:val="a0"/>
    <w:link w:val="af4"/>
    <w:uiPriority w:val="1"/>
    <w:rsid w:val="00B16E14"/>
    <w:rPr>
      <w:rFonts w:ascii="Microsoft Sans Serif" w:eastAsia="Microsoft Sans Serif" w:hAnsi="Microsoft Sans Serif" w:cs="Microsoft Sans Serif"/>
      <w:lang w:eastAsia="en-US" w:bidi="ar-SA"/>
    </w:rPr>
  </w:style>
  <w:style w:type="paragraph" w:customStyle="1" w:styleId="TableParagraph">
    <w:name w:val="Table Paragraph"/>
    <w:basedOn w:val="a"/>
    <w:uiPriority w:val="1"/>
    <w:qFormat/>
    <w:rsid w:val="00B16E14"/>
    <w:pPr>
      <w:autoSpaceDE w:val="0"/>
      <w:autoSpaceDN w:val="0"/>
    </w:pPr>
    <w:rPr>
      <w:rFonts w:ascii="Microsoft Sans Serif" w:eastAsia="Microsoft Sans Serif" w:hAnsi="Microsoft Sans Serif" w:cs="Microsoft Sans Serif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7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FFA6E-8249-4380-AEA9-5182D0FE5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894</Words>
  <Characters>5100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Голикова Ольга Викторовна</dc:creator>
  <cp:lastModifiedBy>Токарева Ольга Анатольевна</cp:lastModifiedBy>
  <cp:revision>4</cp:revision>
  <cp:lastPrinted>2025-03-28T04:20:00Z</cp:lastPrinted>
  <dcterms:created xsi:type="dcterms:W3CDTF">2026-04-02T10:21:00Z</dcterms:created>
  <dcterms:modified xsi:type="dcterms:W3CDTF">2026-04-02T10:46:00Z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2025-04-07T07:00:00Z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cd449082-234a-4f19-ab41-b0921616f9cf</vt:lpwstr>
  </property>
  <property fmtid="{D5CDD505-2E9C-101B-9397-08002B2CF9AE}" pid="7" name="MSIP_Label_defa4170-0d19-0005-0004-bc88714345d2_ActionId">
    <vt:lpwstr>57590eab-533f-4892-b122-e96f1048673e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