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34" w:rsidRDefault="00932EB7" w:rsidP="00B514C8">
      <w:pPr>
        <w:pStyle w:val="a5"/>
        <w:spacing w:after="0" w:line="240" w:lineRule="auto"/>
        <w:ind w:left="1080" w:firstLine="0"/>
        <w:jc w:val="lef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189230</wp:posOffset>
            </wp:positionH>
            <wp:positionV relativeFrom="paragraph">
              <wp:posOffset>0</wp:posOffset>
            </wp:positionV>
            <wp:extent cx="995680" cy="4549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MRF_BANK_RGB_LOGO_2500x2500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65" b="29140"/>
                    <a:stretch/>
                  </pic:blipFill>
                  <pic:spPr bwMode="auto">
                    <a:xfrm>
                      <a:off x="0" y="0"/>
                      <a:ext cx="995680" cy="454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EB7" w:rsidRDefault="00932EB7" w:rsidP="00BF2834">
      <w:pPr>
        <w:pStyle w:val="a3"/>
        <w:spacing w:before="120" w:after="240"/>
        <w:ind w:left="360"/>
        <w:outlineLvl w:val="0"/>
        <w:rPr>
          <w:rFonts w:ascii="Tahoma" w:hAnsi="Tahoma" w:cs="Tahoma"/>
          <w:sz w:val="22"/>
          <w:szCs w:val="22"/>
        </w:rPr>
      </w:pPr>
    </w:p>
    <w:p w:rsidR="00BF2834" w:rsidRPr="006F4F95" w:rsidRDefault="00BF2834" w:rsidP="00BF2834">
      <w:pPr>
        <w:pStyle w:val="a3"/>
        <w:spacing w:before="120" w:after="240"/>
        <w:ind w:left="360"/>
        <w:outlineLvl w:val="0"/>
        <w:rPr>
          <w:rFonts w:ascii="Tahoma" w:hAnsi="Tahoma" w:cs="Tahoma"/>
          <w:color w:val="8FC54C"/>
          <w:sz w:val="24"/>
          <w:szCs w:val="24"/>
        </w:rPr>
      </w:pPr>
      <w:r w:rsidRPr="006F4F95">
        <w:rPr>
          <w:rFonts w:ascii="Tahoma" w:hAnsi="Tahoma" w:cs="Tahoma"/>
          <w:color w:val="8FC54C"/>
          <w:sz w:val="24"/>
          <w:szCs w:val="24"/>
        </w:rPr>
        <w:t>Перечень документов, необходимых для открытия Счета юридическим лицам –резидентам Российской Федерации –</w:t>
      </w:r>
    </w:p>
    <w:p w:rsidR="00BF2834" w:rsidRPr="001E13AB" w:rsidRDefault="00BF2834" w:rsidP="00B514C8">
      <w:pPr>
        <w:pStyle w:val="a5"/>
        <w:spacing w:after="0" w:line="240" w:lineRule="auto"/>
        <w:ind w:left="1080" w:firstLine="0"/>
        <w:jc w:val="left"/>
        <w:rPr>
          <w:rFonts w:ascii="Tahoma" w:hAnsi="Tahoma" w:cs="Tahoma"/>
          <w:b/>
        </w:rPr>
      </w:pPr>
    </w:p>
    <w:p w:rsidR="00B514C8" w:rsidRPr="006F4F95" w:rsidRDefault="00570748" w:rsidP="000D40D8">
      <w:pPr>
        <w:spacing w:after="0" w:line="240" w:lineRule="auto"/>
        <w:jc w:val="left"/>
        <w:rPr>
          <w:rFonts w:ascii="Tahoma" w:hAnsi="Tahoma" w:cs="Tahoma"/>
          <w:b/>
          <w:color w:val="3E5057"/>
          <w:u w:val="single"/>
        </w:rPr>
      </w:pPr>
      <w:r w:rsidRPr="006F4F95">
        <w:rPr>
          <w:rFonts w:ascii="Tahoma" w:hAnsi="Tahoma" w:cs="Tahoma"/>
          <w:b/>
          <w:color w:val="3E5057"/>
          <w:u w:val="single"/>
        </w:rPr>
        <w:t>Документы Клиента:</w:t>
      </w:r>
    </w:p>
    <w:p w:rsidR="00B514C8" w:rsidRPr="001E13AB" w:rsidRDefault="00B514C8" w:rsidP="00B514C8">
      <w:pPr>
        <w:pStyle w:val="a5"/>
        <w:spacing w:after="0" w:line="240" w:lineRule="auto"/>
        <w:ind w:left="1080" w:firstLine="0"/>
        <w:jc w:val="left"/>
        <w:rPr>
          <w:rFonts w:ascii="Tahoma" w:hAnsi="Tahoma" w:cs="Tahoma"/>
          <w:b/>
        </w:rPr>
      </w:pPr>
    </w:p>
    <w:p w:rsidR="00FD5D93" w:rsidRPr="00FD5D93" w:rsidRDefault="00FD5D93" w:rsidP="00FD5D93">
      <w:pPr>
        <w:pStyle w:val="a5"/>
        <w:spacing w:after="16" w:line="240" w:lineRule="auto"/>
        <w:ind w:left="1418" w:firstLine="0"/>
        <w:jc w:val="left"/>
        <w:rPr>
          <w:rFonts w:ascii="Tahoma" w:hAnsi="Tahoma" w:cs="Tahoma"/>
          <w:b/>
        </w:rPr>
      </w:pPr>
    </w:p>
    <w:p w:rsidR="00FD5D93" w:rsidRPr="00FD5D93" w:rsidRDefault="00FD5D93" w:rsidP="00FD5D93">
      <w:pPr>
        <w:pStyle w:val="a5"/>
        <w:numPr>
          <w:ilvl w:val="0"/>
          <w:numId w:val="10"/>
        </w:numPr>
        <w:spacing w:after="16" w:line="240" w:lineRule="auto"/>
        <w:jc w:val="left"/>
        <w:rPr>
          <w:rFonts w:ascii="Tahoma" w:hAnsi="Tahoma" w:cs="Tahoma"/>
          <w:b/>
        </w:rPr>
      </w:pPr>
      <w:r w:rsidRPr="00FD5D93">
        <w:rPr>
          <w:rFonts w:ascii="Tahoma" w:hAnsi="Tahoma" w:cs="Tahoma"/>
          <w:b/>
          <w:color w:val="3E5057"/>
        </w:rPr>
        <w:t xml:space="preserve">Последняя редакция Устав и все   дополнения к нему, зарегистрированные в установленном порядке </w:t>
      </w:r>
    </w:p>
    <w:p w:rsidR="00FD5D93" w:rsidRPr="00FD5D93" w:rsidRDefault="00FD5D93" w:rsidP="00FD5D93">
      <w:pPr>
        <w:pStyle w:val="a5"/>
        <w:spacing w:after="240" w:line="240" w:lineRule="auto"/>
        <w:ind w:left="1080" w:firstLine="0"/>
        <w:jc w:val="left"/>
        <w:rPr>
          <w:rFonts w:ascii="Tahoma" w:eastAsia="Times New Roman" w:hAnsi="Tahoma" w:cs="Tahoma"/>
        </w:rPr>
      </w:pPr>
    </w:p>
    <w:p w:rsidR="0080337F" w:rsidRPr="000F647F" w:rsidRDefault="0080337F" w:rsidP="000F647F">
      <w:pPr>
        <w:pStyle w:val="a5"/>
        <w:numPr>
          <w:ilvl w:val="0"/>
          <w:numId w:val="10"/>
        </w:numPr>
        <w:spacing w:after="240" w:line="240" w:lineRule="auto"/>
        <w:jc w:val="left"/>
        <w:rPr>
          <w:rFonts w:ascii="Tahoma" w:eastAsia="Times New Roman" w:hAnsi="Tahoma" w:cs="Tahoma"/>
        </w:rPr>
      </w:pPr>
      <w:r w:rsidRPr="006F4F95">
        <w:rPr>
          <w:rFonts w:ascii="Tahoma" w:hAnsi="Tahoma" w:cs="Tahoma"/>
          <w:b/>
          <w:color w:val="3E5057"/>
        </w:rPr>
        <w:t>Документы, подтверждающие полномочия</w:t>
      </w:r>
      <w:r w:rsidR="007F6088" w:rsidRPr="006F4F95">
        <w:rPr>
          <w:rFonts w:ascii="Tahoma" w:hAnsi="Tahoma" w:cs="Tahoma"/>
          <w:b/>
          <w:color w:val="3E5057"/>
        </w:rPr>
        <w:t xml:space="preserve"> представителя, в том числе</w:t>
      </w:r>
      <w:r w:rsidRPr="006F4F95">
        <w:rPr>
          <w:rFonts w:ascii="Tahoma" w:hAnsi="Tahoma" w:cs="Tahoma"/>
          <w:b/>
          <w:color w:val="3E5057"/>
        </w:rPr>
        <w:t xml:space="preserve"> единоличного исполнительного органа</w:t>
      </w:r>
      <w:r w:rsidRPr="000F647F">
        <w:rPr>
          <w:rFonts w:ascii="Tahoma" w:eastAsia="Times New Roman" w:hAnsi="Tahoma" w:cs="Tahoma"/>
          <w:b/>
          <w:bCs/>
        </w:rPr>
        <w:t xml:space="preserve"> </w:t>
      </w:r>
      <w:r w:rsidRPr="000F647F">
        <w:rPr>
          <w:rFonts w:ascii="Tahoma" w:eastAsia="Times New Roman" w:hAnsi="Tahoma" w:cs="Tahoma"/>
          <w:sz w:val="18"/>
          <w:szCs w:val="18"/>
        </w:rPr>
        <w:t>(решение /протокол/приказ/доверенность или т.п.).</w:t>
      </w:r>
    </w:p>
    <w:p w:rsidR="00325C25" w:rsidRPr="001E13AB" w:rsidRDefault="00325C25" w:rsidP="00EA6284">
      <w:pPr>
        <w:pStyle w:val="a5"/>
        <w:spacing w:after="240" w:line="240" w:lineRule="auto"/>
        <w:ind w:left="1418" w:hanging="284"/>
        <w:jc w:val="left"/>
        <w:rPr>
          <w:rFonts w:ascii="Tahoma" w:eastAsia="Times New Roman" w:hAnsi="Tahoma" w:cs="Tahoma"/>
        </w:rPr>
      </w:pPr>
    </w:p>
    <w:p w:rsidR="0080337F" w:rsidRPr="00FD5D93" w:rsidRDefault="0080337F" w:rsidP="000F647F">
      <w:pPr>
        <w:pStyle w:val="a5"/>
        <w:numPr>
          <w:ilvl w:val="0"/>
          <w:numId w:val="10"/>
        </w:numPr>
        <w:spacing w:after="0" w:line="240" w:lineRule="auto"/>
        <w:jc w:val="left"/>
        <w:rPr>
          <w:rFonts w:ascii="Tahoma" w:eastAsia="Times New Roman" w:hAnsi="Tahoma" w:cs="Tahoma"/>
          <w:b/>
          <w:bCs/>
          <w:color w:val="3E5057"/>
        </w:rPr>
      </w:pPr>
      <w:r w:rsidRPr="006F4F95">
        <w:rPr>
          <w:rFonts w:ascii="Tahoma" w:hAnsi="Tahoma" w:cs="Tahoma"/>
          <w:b/>
          <w:color w:val="3E5057"/>
        </w:rPr>
        <w:t>Документы</w:t>
      </w:r>
      <w:r w:rsidR="00EA6284" w:rsidRPr="006F4F95">
        <w:rPr>
          <w:rFonts w:ascii="Tahoma" w:hAnsi="Tahoma" w:cs="Tahoma"/>
          <w:b/>
          <w:color w:val="3E5057"/>
        </w:rPr>
        <w:t>*</w:t>
      </w:r>
      <w:r w:rsidRPr="006F4F95">
        <w:rPr>
          <w:rFonts w:ascii="Tahoma" w:hAnsi="Tahoma" w:cs="Tahoma"/>
          <w:b/>
          <w:color w:val="3E5057"/>
        </w:rPr>
        <w:t>, удостоверяющие личность</w:t>
      </w:r>
      <w:r w:rsidR="00F63AB6" w:rsidRPr="006F4F95">
        <w:rPr>
          <w:rFonts w:ascii="Tahoma" w:hAnsi="Tahoma" w:cs="Tahoma"/>
          <w:b/>
          <w:color w:val="3E5057"/>
        </w:rPr>
        <w:t xml:space="preserve"> представителя, в том числе</w:t>
      </w:r>
      <w:r w:rsidRPr="006F4F95">
        <w:rPr>
          <w:rFonts w:ascii="Tahoma" w:hAnsi="Tahoma" w:cs="Tahoma"/>
          <w:b/>
          <w:color w:val="3E5057"/>
        </w:rPr>
        <w:t xml:space="preserve"> единоличного исполнительного органа.</w:t>
      </w:r>
      <w:r w:rsidRPr="000F647F">
        <w:rPr>
          <w:rFonts w:ascii="Tahoma" w:hAnsi="Tahoma" w:cs="Tahoma"/>
          <w:b/>
        </w:rPr>
        <w:br/>
      </w:r>
      <w:r w:rsidRPr="006F4F95">
        <w:rPr>
          <w:rFonts w:ascii="Tahoma" w:hAnsi="Tahoma" w:cs="Tahoma"/>
          <w:b/>
          <w:color w:val="3E5057"/>
          <w:sz w:val="16"/>
          <w:szCs w:val="16"/>
        </w:rPr>
        <w:t xml:space="preserve">Иностранным гражданам или лицам без гражданства </w:t>
      </w:r>
      <w:r w:rsidR="007A55AF" w:rsidRPr="006F4F95">
        <w:rPr>
          <w:rFonts w:ascii="Tahoma" w:eastAsia="Times New Roman" w:hAnsi="Tahoma" w:cs="Tahoma"/>
          <w:b/>
          <w:bCs/>
          <w:color w:val="3E5057"/>
          <w:sz w:val="16"/>
          <w:szCs w:val="16"/>
        </w:rPr>
        <w:t>–</w:t>
      </w:r>
      <w:r w:rsidRPr="006F4F95">
        <w:rPr>
          <w:rFonts w:ascii="Tahoma" w:eastAsia="Times New Roman" w:hAnsi="Tahoma" w:cs="Tahoma"/>
          <w:b/>
          <w:bCs/>
          <w:color w:val="3E5057"/>
          <w:sz w:val="16"/>
          <w:szCs w:val="16"/>
        </w:rPr>
        <w:t xml:space="preserve"> </w:t>
      </w:r>
      <w:r w:rsidR="007A55AF" w:rsidRPr="006F4F95">
        <w:rPr>
          <w:rFonts w:ascii="Tahoma" w:eastAsia="Times New Roman" w:hAnsi="Tahoma" w:cs="Tahoma"/>
          <w:color w:val="3E5057"/>
          <w:sz w:val="16"/>
          <w:szCs w:val="16"/>
        </w:rPr>
        <w:t>дополнительно</w:t>
      </w:r>
      <w:r w:rsidR="007A55AF" w:rsidRPr="006F4F95">
        <w:rPr>
          <w:rFonts w:ascii="Tahoma" w:eastAsia="Times New Roman" w:hAnsi="Tahoma" w:cs="Tahoma"/>
          <w:b/>
          <w:bCs/>
          <w:color w:val="3E5057"/>
          <w:sz w:val="16"/>
          <w:szCs w:val="16"/>
        </w:rPr>
        <w:t xml:space="preserve"> </w:t>
      </w:r>
      <w:r w:rsidR="007A55AF" w:rsidRPr="006F4F95">
        <w:rPr>
          <w:rFonts w:ascii="Tahoma" w:eastAsia="Times New Roman" w:hAnsi="Tahoma" w:cs="Tahoma"/>
          <w:color w:val="3E5057"/>
          <w:sz w:val="16"/>
          <w:szCs w:val="16"/>
        </w:rPr>
        <w:t>д</w:t>
      </w:r>
      <w:r w:rsidRPr="006F4F95">
        <w:rPr>
          <w:rFonts w:ascii="Tahoma" w:eastAsia="Times New Roman" w:hAnsi="Tahoma" w:cs="Tahoma"/>
          <w:color w:val="3E5057"/>
          <w:sz w:val="16"/>
          <w:szCs w:val="16"/>
        </w:rPr>
        <w:t>окументы, подтверждающие право на пребывание (проживание) в Российской Федерации (миграционная карта в случае отсутствия иных документов)</w:t>
      </w:r>
      <w:r w:rsidRPr="006F4F95">
        <w:rPr>
          <w:rFonts w:ascii="Tahoma" w:eastAsia="Times New Roman" w:hAnsi="Tahoma" w:cs="Tahoma"/>
          <w:color w:val="3E5057"/>
        </w:rPr>
        <w:t xml:space="preserve"> </w:t>
      </w:r>
    </w:p>
    <w:p w:rsidR="00FD5D93" w:rsidRPr="00FD5D93" w:rsidRDefault="00FD5D93" w:rsidP="00FD5D93">
      <w:pPr>
        <w:pStyle w:val="a5"/>
        <w:rPr>
          <w:rFonts w:ascii="Tahoma" w:eastAsia="Times New Roman" w:hAnsi="Tahoma" w:cs="Tahoma"/>
          <w:b/>
          <w:bCs/>
          <w:color w:val="3E5057"/>
        </w:rPr>
      </w:pPr>
    </w:p>
    <w:p w:rsidR="00FD5D93" w:rsidRPr="006F4F95" w:rsidRDefault="00FD5D93" w:rsidP="000F647F">
      <w:pPr>
        <w:pStyle w:val="a5"/>
        <w:numPr>
          <w:ilvl w:val="0"/>
          <w:numId w:val="10"/>
        </w:numPr>
        <w:spacing w:after="0" w:line="240" w:lineRule="auto"/>
        <w:jc w:val="left"/>
        <w:rPr>
          <w:rFonts w:ascii="Tahoma" w:eastAsia="Times New Roman" w:hAnsi="Tahoma" w:cs="Tahoma"/>
          <w:b/>
          <w:bCs/>
          <w:color w:val="3E5057"/>
        </w:rPr>
      </w:pPr>
      <w:r>
        <w:rPr>
          <w:rFonts w:ascii="Tahoma" w:eastAsia="Times New Roman" w:hAnsi="Tahoma" w:cs="Tahoma"/>
          <w:b/>
          <w:bCs/>
          <w:color w:val="3E5057"/>
        </w:rPr>
        <w:t>Протокол общего собрания собственников</w:t>
      </w:r>
    </w:p>
    <w:p w:rsidR="00570748" w:rsidRPr="001E13AB" w:rsidRDefault="00570748" w:rsidP="00570748">
      <w:pPr>
        <w:pStyle w:val="a5"/>
        <w:rPr>
          <w:rFonts w:ascii="Tahoma" w:eastAsia="Times New Roman" w:hAnsi="Tahoma" w:cs="Tahoma"/>
          <w:b/>
          <w:bCs/>
        </w:rPr>
      </w:pPr>
    </w:p>
    <w:p w:rsidR="00887662" w:rsidRPr="001E13AB" w:rsidRDefault="00480CD8" w:rsidP="00887662">
      <w:pPr>
        <w:spacing w:after="0" w:line="321" w:lineRule="auto"/>
        <w:ind w:left="360" w:firstLine="0"/>
        <w:rPr>
          <w:rFonts w:ascii="Tahoma" w:hAnsi="Tahoma" w:cs="Tahoma"/>
          <w:b/>
          <w:sz w:val="20"/>
          <w:szCs w:val="20"/>
        </w:rPr>
      </w:pPr>
      <w:r w:rsidRPr="00480CD8">
        <w:rPr>
          <w:rFonts w:ascii="Tahoma" w:hAnsi="Tahoma" w:cs="Tahoma"/>
          <w:b/>
          <w:noProof/>
          <w:color w:val="70AD47" w:themeColor="accent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45085</wp:posOffset>
                </wp:positionV>
                <wp:extent cx="58769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2829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5pt,3.55pt" to="483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" strokecolor="#70ad47 [3209]" strokeweight="1pt">
                <v:stroke joinstyle="miter"/>
              </v:line>
            </w:pict>
          </mc:Fallback>
        </mc:AlternateContent>
      </w:r>
    </w:p>
    <w:p w:rsidR="00887662" w:rsidRPr="001E13AB" w:rsidRDefault="00887662" w:rsidP="001E13AB">
      <w:pPr>
        <w:spacing w:after="0" w:line="321" w:lineRule="auto"/>
        <w:ind w:left="0" w:firstLine="0"/>
        <w:jc w:val="left"/>
        <w:rPr>
          <w:rFonts w:ascii="Tahoma" w:hAnsi="Tahoma" w:cs="Tahoma"/>
          <w:b/>
          <w:sz w:val="20"/>
          <w:szCs w:val="20"/>
        </w:rPr>
      </w:pPr>
    </w:p>
    <w:p w:rsidR="00EA6284" w:rsidRPr="006F4F95" w:rsidRDefault="005235D1" w:rsidP="00480CD8">
      <w:pPr>
        <w:spacing w:after="0" w:line="321" w:lineRule="auto"/>
        <w:jc w:val="left"/>
        <w:rPr>
          <w:rFonts w:ascii="Tahoma" w:eastAsia="Times New Roman" w:hAnsi="Tahoma" w:cs="Tahoma"/>
          <w:color w:val="3E5057"/>
          <w:sz w:val="18"/>
          <w:szCs w:val="18"/>
        </w:rPr>
      </w:pPr>
      <w:r w:rsidRPr="006F4F95">
        <w:rPr>
          <w:rFonts w:ascii="Tahoma" w:hAnsi="Tahoma" w:cs="Tahoma"/>
          <w:b/>
          <w:color w:val="3E5057"/>
          <w:sz w:val="18"/>
          <w:szCs w:val="18"/>
        </w:rPr>
        <w:t xml:space="preserve">Банк оставляет за собой право запросить для открытия счета дополнительные </w:t>
      </w:r>
      <w:r w:rsidR="00EA6284" w:rsidRPr="006F4F95">
        <w:rPr>
          <w:rFonts w:ascii="Tahoma" w:hAnsi="Tahoma" w:cs="Tahoma"/>
          <w:b/>
          <w:color w:val="3E5057"/>
          <w:sz w:val="18"/>
          <w:szCs w:val="18"/>
        </w:rPr>
        <w:t xml:space="preserve">документы, </w:t>
      </w:r>
      <w:r w:rsidRPr="006F4F95">
        <w:rPr>
          <w:rFonts w:ascii="Tahoma" w:hAnsi="Tahoma" w:cs="Tahoma"/>
          <w:b/>
          <w:color w:val="3E5057"/>
          <w:sz w:val="18"/>
          <w:szCs w:val="18"/>
        </w:rPr>
        <w:t>необходимые в соответствии с действующим законодательством РФ.</w:t>
      </w:r>
      <w:r w:rsidRPr="006F4F95">
        <w:rPr>
          <w:rFonts w:ascii="Tahoma" w:eastAsia="Times New Roman" w:hAnsi="Tahoma" w:cs="Tahoma"/>
          <w:color w:val="3E5057"/>
          <w:sz w:val="18"/>
          <w:szCs w:val="18"/>
        </w:rPr>
        <w:t xml:space="preserve"> </w:t>
      </w:r>
    </w:p>
    <w:p w:rsidR="00EA6284" w:rsidRPr="006F4F95" w:rsidRDefault="00EA6284" w:rsidP="00EA6284">
      <w:pPr>
        <w:spacing w:after="0" w:line="321" w:lineRule="auto"/>
        <w:ind w:left="360" w:firstLine="0"/>
        <w:jc w:val="left"/>
        <w:rPr>
          <w:rFonts w:ascii="Tahoma" w:eastAsia="Times New Roman" w:hAnsi="Tahoma" w:cs="Tahoma"/>
          <w:color w:val="3E5057"/>
          <w:sz w:val="18"/>
          <w:szCs w:val="18"/>
        </w:rPr>
      </w:pPr>
    </w:p>
    <w:p w:rsidR="00F01A4F" w:rsidRPr="006F4F95" w:rsidRDefault="00EA6284" w:rsidP="00EA6284">
      <w:pPr>
        <w:spacing w:after="0" w:line="321" w:lineRule="auto"/>
        <w:ind w:left="360" w:firstLine="0"/>
        <w:jc w:val="left"/>
        <w:rPr>
          <w:rFonts w:ascii="Tahoma" w:hAnsi="Tahoma" w:cs="Tahoma"/>
          <w:color w:val="3E5057"/>
          <w:sz w:val="16"/>
          <w:szCs w:val="16"/>
        </w:rPr>
      </w:pPr>
      <w:r w:rsidRPr="006F4F95">
        <w:rPr>
          <w:rFonts w:ascii="Tahoma" w:hAnsi="Tahoma" w:cs="Tahoma"/>
          <w:color w:val="3E5057"/>
          <w:sz w:val="16"/>
          <w:szCs w:val="16"/>
        </w:rPr>
        <w:t>*</w:t>
      </w:r>
      <w:r w:rsidR="005235D1" w:rsidRPr="006F4F95">
        <w:rPr>
          <w:rFonts w:ascii="Tahoma" w:hAnsi="Tahoma" w:cs="Tahoma"/>
          <w:color w:val="3E5057"/>
          <w:sz w:val="16"/>
          <w:szCs w:val="16"/>
        </w:rPr>
        <w:t xml:space="preserve">Документы, удостоверяющие личность физических лиц, а также документ, подтверждающий право пребывания (проживания) в РФ (для лиц, не являющихся гражданами РФ), представляются в Банк в виде оригинала или в виде копий, заверенных нотариально. </w:t>
      </w:r>
    </w:p>
    <w:p w:rsidR="00887662" w:rsidRPr="006F4F95" w:rsidRDefault="005235D1" w:rsidP="00932EB7">
      <w:pPr>
        <w:spacing w:after="179"/>
        <w:jc w:val="left"/>
        <w:rPr>
          <w:rFonts w:ascii="Tahoma" w:hAnsi="Tahoma" w:cs="Tahoma"/>
          <w:color w:val="3E5057"/>
          <w:sz w:val="16"/>
          <w:szCs w:val="16"/>
        </w:rPr>
      </w:pPr>
      <w:r w:rsidRPr="006F4F95">
        <w:rPr>
          <w:rFonts w:ascii="Tahoma" w:hAnsi="Tahoma" w:cs="Tahoma"/>
          <w:color w:val="3E5057"/>
          <w:sz w:val="16"/>
          <w:szCs w:val="16"/>
        </w:rPr>
        <w:t xml:space="preserve">Остальные документы представляются в Банк в виде оригиналов или в виде копий, заверенных нотариально (либо органом, осуществившим регистрацию) или организацией (с обязательным представлением оригиналов документов). </w:t>
      </w:r>
    </w:p>
    <w:p w:rsidR="00480CD8" w:rsidRPr="006F4F95" w:rsidRDefault="00480CD8" w:rsidP="00932EB7">
      <w:pPr>
        <w:spacing w:after="179"/>
        <w:jc w:val="left"/>
        <w:rPr>
          <w:b/>
          <w:color w:val="8FC54C"/>
          <w:sz w:val="18"/>
          <w:szCs w:val="18"/>
          <w:u w:val="single"/>
        </w:rPr>
      </w:pPr>
    </w:p>
    <w:p w:rsidR="008309FA" w:rsidRDefault="001E13AB" w:rsidP="00932EB7">
      <w:pPr>
        <w:spacing w:after="179"/>
        <w:jc w:val="left"/>
        <w:rPr>
          <w:b/>
          <w:color w:val="8FC54C"/>
        </w:rPr>
      </w:pPr>
      <w:r w:rsidRPr="006F4F95">
        <w:rPr>
          <w:b/>
          <w:color w:val="8FC54C"/>
        </w:rPr>
        <w:t xml:space="preserve">Если возникли вопросы, вам помогут по телефону: </w:t>
      </w:r>
    </w:p>
    <w:p w:rsidR="001E13AB" w:rsidRDefault="001E13AB" w:rsidP="00932EB7">
      <w:pPr>
        <w:spacing w:after="179"/>
        <w:jc w:val="left"/>
        <w:rPr>
          <w:b/>
          <w:color w:val="8FC54C"/>
        </w:rPr>
      </w:pPr>
      <w:r w:rsidRPr="006F4F95">
        <w:rPr>
          <w:b/>
          <w:color w:val="8FC54C"/>
        </w:rPr>
        <w:t>8</w:t>
      </w:r>
      <w:r w:rsidR="000F647F" w:rsidRPr="006F4F95">
        <w:rPr>
          <w:b/>
          <w:color w:val="8FC54C"/>
        </w:rPr>
        <w:t> 800-700-87-83</w:t>
      </w:r>
    </w:p>
    <w:p w:rsidR="008309FA" w:rsidRDefault="008309FA" w:rsidP="00932EB7">
      <w:pPr>
        <w:spacing w:after="179"/>
        <w:jc w:val="left"/>
        <w:rPr>
          <w:b/>
          <w:color w:val="8FC54C"/>
        </w:rPr>
      </w:pPr>
      <w:r>
        <w:rPr>
          <w:b/>
          <w:color w:val="8FC54C"/>
        </w:rPr>
        <w:t>8 922-488-45-54</w:t>
      </w:r>
    </w:p>
    <w:p w:rsidR="008309FA" w:rsidRPr="006F4F95" w:rsidRDefault="008309FA" w:rsidP="00932EB7">
      <w:pPr>
        <w:spacing w:after="179"/>
        <w:jc w:val="left"/>
        <w:rPr>
          <w:rFonts w:ascii="Tahoma" w:hAnsi="Tahoma" w:cs="Tahoma"/>
          <w:b/>
          <w:color w:val="8FC54C"/>
          <w:sz w:val="18"/>
          <w:szCs w:val="18"/>
        </w:rPr>
      </w:pPr>
      <w:bookmarkStart w:id="0" w:name="_GoBack"/>
      <w:bookmarkEnd w:id="0"/>
    </w:p>
    <w:sectPr w:rsidR="008309FA" w:rsidRPr="006F4F95" w:rsidSect="000F64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4" w:h="16836"/>
      <w:pgMar w:top="720" w:right="720" w:bottom="720" w:left="720" w:header="186" w:footer="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97" w:rsidRDefault="00CD3A97">
      <w:pPr>
        <w:spacing w:after="0" w:line="240" w:lineRule="auto"/>
      </w:pPr>
      <w:r>
        <w:separator/>
      </w:r>
    </w:p>
  </w:endnote>
  <w:endnote w:type="continuationSeparator" w:id="0">
    <w:p w:rsidR="00CD3A97" w:rsidRDefault="00CD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4F" w:rsidRDefault="005235D1">
    <w:pPr>
      <w:spacing w:after="0"/>
      <w:ind w:left="-1075" w:right="-932" w:firstLine="0"/>
    </w:pPr>
    <w:r>
      <w:rPr>
        <w:color w:val="FF0000"/>
        <w:sz w:val="15"/>
      </w:rPr>
      <w:t xml:space="preserve">______________________________________________________________________________________________________________________________________________ </w:t>
    </w:r>
  </w:p>
  <w:p w:rsidR="00F01A4F" w:rsidRDefault="005235D1">
    <w:pPr>
      <w:spacing w:after="161"/>
      <w:ind w:left="0" w:right="129" w:firstLine="0"/>
      <w:jc w:val="center"/>
    </w:pPr>
    <w:r>
      <w:rPr>
        <w:color w:val="808080"/>
        <w:sz w:val="6"/>
      </w:rPr>
      <w:t xml:space="preserve"> </w:t>
    </w:r>
  </w:p>
  <w:p w:rsidR="00F01A4F" w:rsidRDefault="005235D1">
    <w:pPr>
      <w:spacing w:after="0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из </w:t>
    </w:r>
    <w:r w:rsidR="00CD3A97">
      <w:fldChar w:fldCharType="begin"/>
    </w:r>
    <w:r w:rsidR="00CD3A97">
      <w:instrText xml:space="preserve"> NUMPAGES   \* MERGEFORMAT </w:instrText>
    </w:r>
    <w:r w:rsidR="00CD3A97">
      <w:fldChar w:fldCharType="separate"/>
    </w:r>
    <w:r w:rsidR="001F28DA">
      <w:rPr>
        <w:noProof/>
      </w:rPr>
      <w:t>1</w:t>
    </w:r>
    <w:r w:rsidR="00CD3A97">
      <w:rPr>
        <w:noProof/>
      </w:rPr>
      <w:fldChar w:fldCharType="end"/>
    </w:r>
    <w:r>
      <w:t xml:space="preserve"> </w:t>
    </w:r>
  </w:p>
  <w:p w:rsidR="00F01A4F" w:rsidRDefault="005235D1">
    <w:pPr>
      <w:spacing w:after="0"/>
      <w:ind w:left="55" w:firstLine="0"/>
      <w:jc w:val="center"/>
    </w:pPr>
    <w:r>
      <w:t xml:space="preserve"> </w:t>
    </w:r>
  </w:p>
  <w:p w:rsidR="00F01A4F" w:rsidRDefault="005235D1">
    <w:pPr>
      <w:spacing w:after="0"/>
      <w:ind w:left="0" w:right="101" w:firstLine="0"/>
      <w:jc w:val="center"/>
    </w:pP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4F" w:rsidRDefault="00F01A4F" w:rsidP="00887662">
    <w:pPr>
      <w:spacing w:after="0"/>
      <w:ind w:left="0" w:right="-932" w:firstLine="0"/>
    </w:pPr>
  </w:p>
  <w:p w:rsidR="00F01A4F" w:rsidRDefault="005235D1">
    <w:pPr>
      <w:spacing w:after="0"/>
      <w:ind w:left="55" w:firstLine="0"/>
      <w:jc w:val="center"/>
    </w:pPr>
    <w:r>
      <w:t xml:space="preserve"> </w:t>
    </w:r>
  </w:p>
  <w:p w:rsidR="00F01A4F" w:rsidRDefault="005235D1">
    <w:pPr>
      <w:spacing w:after="0"/>
      <w:ind w:left="0" w:right="101" w:firstLine="0"/>
      <w:jc w:val="center"/>
    </w:pP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4F" w:rsidRDefault="005235D1">
    <w:pPr>
      <w:spacing w:after="0"/>
      <w:ind w:left="-1075" w:right="-932" w:firstLine="0"/>
    </w:pPr>
    <w:r>
      <w:rPr>
        <w:color w:val="FF0000"/>
        <w:sz w:val="15"/>
      </w:rPr>
      <w:t xml:space="preserve">______________________________________________________________________________________________________________________________________________ </w:t>
    </w:r>
  </w:p>
  <w:p w:rsidR="00F01A4F" w:rsidRDefault="005235D1">
    <w:pPr>
      <w:spacing w:after="161"/>
      <w:ind w:left="0" w:right="129" w:firstLine="0"/>
      <w:jc w:val="center"/>
    </w:pPr>
    <w:r>
      <w:rPr>
        <w:color w:val="808080"/>
        <w:sz w:val="6"/>
      </w:rPr>
      <w:t xml:space="preserve"> </w:t>
    </w:r>
  </w:p>
  <w:p w:rsidR="00F01A4F" w:rsidRDefault="005235D1">
    <w:pPr>
      <w:spacing w:after="0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из </w:t>
    </w:r>
    <w:r w:rsidR="00CD3A97">
      <w:fldChar w:fldCharType="begin"/>
    </w:r>
    <w:r w:rsidR="00CD3A97">
      <w:instrText xml:space="preserve"> NUMPAGES   \* MERGEFORMAT </w:instrText>
    </w:r>
    <w:r w:rsidR="00CD3A97">
      <w:fldChar w:fldCharType="separate"/>
    </w:r>
    <w:r w:rsidR="001F28DA">
      <w:rPr>
        <w:noProof/>
      </w:rPr>
      <w:t>1</w:t>
    </w:r>
    <w:r w:rsidR="00CD3A97">
      <w:rPr>
        <w:noProof/>
      </w:rPr>
      <w:fldChar w:fldCharType="end"/>
    </w:r>
    <w:r>
      <w:t xml:space="preserve"> </w:t>
    </w:r>
  </w:p>
  <w:p w:rsidR="00F01A4F" w:rsidRDefault="005235D1">
    <w:pPr>
      <w:spacing w:after="0"/>
      <w:ind w:left="55" w:firstLine="0"/>
      <w:jc w:val="center"/>
    </w:pPr>
    <w:r>
      <w:t xml:space="preserve"> </w:t>
    </w:r>
  </w:p>
  <w:p w:rsidR="00F01A4F" w:rsidRDefault="005235D1">
    <w:pPr>
      <w:spacing w:after="0"/>
      <w:ind w:left="0" w:right="101" w:firstLine="0"/>
      <w:jc w:val="center"/>
    </w:pP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97" w:rsidRDefault="00CD3A97">
      <w:pPr>
        <w:spacing w:after="0" w:line="303" w:lineRule="auto"/>
        <w:ind w:left="0" w:firstLine="0"/>
        <w:jc w:val="left"/>
      </w:pPr>
      <w:r>
        <w:separator/>
      </w:r>
    </w:p>
  </w:footnote>
  <w:footnote w:type="continuationSeparator" w:id="0">
    <w:p w:rsidR="00CD3A97" w:rsidRDefault="00CD3A97">
      <w:pPr>
        <w:spacing w:after="0" w:line="303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4F" w:rsidRDefault="005235D1">
    <w:pPr>
      <w:spacing w:after="52"/>
      <w:ind w:left="-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683895</wp:posOffset>
          </wp:positionH>
          <wp:positionV relativeFrom="page">
            <wp:posOffset>118110</wp:posOffset>
          </wp:positionV>
          <wp:extent cx="309880" cy="466725"/>
          <wp:effectExtent l="0" t="0" r="0" b="0"/>
          <wp:wrapSquare wrapText="bothSides"/>
          <wp:docPr id="16" name="Picture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88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/>
        <w:sz w:val="18"/>
      </w:rPr>
      <w:tab/>
      <w:t xml:space="preserve">  </w:t>
    </w:r>
  </w:p>
  <w:p w:rsidR="00F01A4F" w:rsidRDefault="005235D1">
    <w:pPr>
      <w:spacing w:after="17"/>
      <w:ind w:left="2624" w:firstLine="0"/>
      <w:jc w:val="left"/>
    </w:pPr>
    <w:r>
      <w:rPr>
        <w:b/>
        <w:sz w:val="20"/>
      </w:rPr>
      <w:t xml:space="preserve">СПИСОК ДОКУМЕНТОВ ДЛЯ ОТКРЫТИЯ РАСЧЕТНОГО СЧЕТА </w:t>
    </w:r>
  </w:p>
  <w:p w:rsidR="00F01A4F" w:rsidRDefault="005235D1">
    <w:pPr>
      <w:spacing w:after="0" w:line="278" w:lineRule="auto"/>
      <w:ind w:left="1640" w:right="3" w:firstLine="0"/>
      <w:jc w:val="center"/>
    </w:pPr>
    <w:r>
      <w:rPr>
        <w:b/>
        <w:sz w:val="20"/>
      </w:rPr>
      <w:t xml:space="preserve">ХОЗЯЙСТВЕННОГО ОБЩЕСТВА, ХОЗЯЙСТВЕННОГО ТОВАРИЩЕСТВА (ПОЛНОГО ТОВАРИЩЕСТВА ИЛИ ТОВАРИЩЕСТВА НА ВЕРЕ) </w:t>
    </w:r>
  </w:p>
  <w:p w:rsidR="00F01A4F" w:rsidRDefault="005235D1">
    <w:pPr>
      <w:spacing w:after="0"/>
      <w:ind w:left="0" w:firstLine="0"/>
      <w:jc w:val="left"/>
    </w:pPr>
    <w:r>
      <w:rPr>
        <w:rFonts w:ascii="Calibri" w:eastAsia="Calibri" w:hAnsi="Calibri" w:cs="Calibri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D8" w:rsidRDefault="00480CD8">
    <w:pPr>
      <w:pStyle w:val="aa"/>
    </w:pPr>
  </w:p>
  <w:p w:rsidR="00480CD8" w:rsidRDefault="00480CD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4F" w:rsidRDefault="005235D1">
    <w:pPr>
      <w:spacing w:after="52"/>
      <w:ind w:left="-1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683895</wp:posOffset>
          </wp:positionH>
          <wp:positionV relativeFrom="page">
            <wp:posOffset>118110</wp:posOffset>
          </wp:positionV>
          <wp:extent cx="309880" cy="466725"/>
          <wp:effectExtent l="0" t="0" r="0" b="0"/>
          <wp:wrapSquare wrapText="bothSides"/>
          <wp:docPr id="17" name="Picture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88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/>
        <w:sz w:val="18"/>
      </w:rPr>
      <w:tab/>
      <w:t xml:space="preserve">  </w:t>
    </w:r>
  </w:p>
  <w:p w:rsidR="00F01A4F" w:rsidRDefault="005235D1">
    <w:pPr>
      <w:spacing w:after="17"/>
      <w:ind w:left="2624" w:firstLine="0"/>
      <w:jc w:val="left"/>
    </w:pPr>
    <w:r>
      <w:rPr>
        <w:b/>
        <w:sz w:val="20"/>
      </w:rPr>
      <w:t xml:space="preserve">СПИСОК ДОКУМЕНТОВ ДЛЯ ОТКРЫТИЯ РАСЧЕТНОГО СЧЕТА </w:t>
    </w:r>
  </w:p>
  <w:p w:rsidR="00F01A4F" w:rsidRDefault="005235D1">
    <w:pPr>
      <w:spacing w:after="0" w:line="278" w:lineRule="auto"/>
      <w:ind w:left="1640" w:right="3" w:firstLine="0"/>
      <w:jc w:val="center"/>
    </w:pPr>
    <w:r>
      <w:rPr>
        <w:b/>
        <w:sz w:val="20"/>
      </w:rPr>
      <w:t xml:space="preserve">ХОЗЯЙСТВЕННОГО ОБЩЕСТВА, ХОЗЯЙСТВЕННОГО ТОВАРИЩЕСТВА (ПОЛНОГО ТОВАРИЩЕСТВА ИЛИ ТОВАРИЩЕСТВА НА ВЕРЕ) </w:t>
    </w:r>
  </w:p>
  <w:p w:rsidR="00F01A4F" w:rsidRDefault="005235D1">
    <w:pPr>
      <w:spacing w:after="0"/>
      <w:ind w:left="0" w:firstLine="0"/>
      <w:jc w:val="left"/>
    </w:pPr>
    <w:r>
      <w:rPr>
        <w:rFonts w:ascii="Calibri" w:eastAsia="Calibri" w:hAnsi="Calibri" w:cs="Calibri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27pt;visibility:visible;mso-wrap-style:square" o:bullet="t">
        <v:imagedata r:id="rId1" o:title=""/>
      </v:shape>
    </w:pict>
  </w:numPicBullet>
  <w:abstractNum w:abstractNumId="0" w15:restartNumberingAfterBreak="0">
    <w:nsid w:val="0AA33DFF"/>
    <w:multiLevelType w:val="hybridMultilevel"/>
    <w:tmpl w:val="47E21914"/>
    <w:lvl w:ilvl="0" w:tplc="80049A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81D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72E9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6E9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2C2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26D7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9A4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8F6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BC6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CC2B86"/>
    <w:multiLevelType w:val="hybridMultilevel"/>
    <w:tmpl w:val="88A0E0AC"/>
    <w:lvl w:ilvl="0" w:tplc="EA5C797C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/>
        <w:i w:val="0"/>
        <w:strike w:val="0"/>
        <w:dstrike w:val="0"/>
        <w:color w:val="8FC5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4F1646"/>
    <w:multiLevelType w:val="hybridMultilevel"/>
    <w:tmpl w:val="571C2B76"/>
    <w:lvl w:ilvl="0" w:tplc="BABE9FEC">
      <w:start w:val="1"/>
      <w:numFmt w:val="bullet"/>
      <w:lvlText w:val="▪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A2A692">
      <w:start w:val="1"/>
      <w:numFmt w:val="bullet"/>
      <w:lvlText w:val="o"/>
      <w:lvlJc w:val="left"/>
      <w:pPr>
        <w:ind w:left="1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A5ABA">
      <w:start w:val="1"/>
      <w:numFmt w:val="bullet"/>
      <w:lvlText w:val="▪"/>
      <w:lvlJc w:val="left"/>
      <w:pPr>
        <w:ind w:left="1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34DCF8">
      <w:start w:val="1"/>
      <w:numFmt w:val="bullet"/>
      <w:lvlText w:val="•"/>
      <w:lvlJc w:val="left"/>
      <w:pPr>
        <w:ind w:left="2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5CF2B4">
      <w:start w:val="1"/>
      <w:numFmt w:val="bullet"/>
      <w:lvlText w:val="o"/>
      <w:lvlJc w:val="left"/>
      <w:pPr>
        <w:ind w:left="3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6F53E">
      <w:start w:val="1"/>
      <w:numFmt w:val="bullet"/>
      <w:lvlText w:val="▪"/>
      <w:lvlJc w:val="left"/>
      <w:pPr>
        <w:ind w:left="4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2F4FA">
      <w:start w:val="1"/>
      <w:numFmt w:val="bullet"/>
      <w:lvlText w:val="•"/>
      <w:lvlJc w:val="left"/>
      <w:pPr>
        <w:ind w:left="4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EEBEA6">
      <w:start w:val="1"/>
      <w:numFmt w:val="bullet"/>
      <w:lvlText w:val="o"/>
      <w:lvlJc w:val="left"/>
      <w:pPr>
        <w:ind w:left="5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FC7EAE">
      <w:start w:val="1"/>
      <w:numFmt w:val="bullet"/>
      <w:lvlText w:val="▪"/>
      <w:lvlJc w:val="left"/>
      <w:pPr>
        <w:ind w:left="6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736BE1"/>
    <w:multiLevelType w:val="hybridMultilevel"/>
    <w:tmpl w:val="C8E453F0"/>
    <w:lvl w:ilvl="0" w:tplc="A5A2A69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BC0E4F"/>
    <w:multiLevelType w:val="hybridMultilevel"/>
    <w:tmpl w:val="B02C0944"/>
    <w:lvl w:ilvl="0" w:tplc="E396AC50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/>
        <w:i w:val="0"/>
        <w:strike w:val="0"/>
        <w:dstrike w:val="0"/>
        <w:color w:val="70AD47" w:themeColor="accent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907193"/>
    <w:multiLevelType w:val="hybridMultilevel"/>
    <w:tmpl w:val="B1185B52"/>
    <w:lvl w:ilvl="0" w:tplc="E26600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76E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C0B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709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031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544A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D05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B043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A8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D5F6F98"/>
    <w:multiLevelType w:val="hybridMultilevel"/>
    <w:tmpl w:val="E938AF2A"/>
    <w:lvl w:ilvl="0" w:tplc="4AEA81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865C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04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722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273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6EBD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540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013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7AA7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1F66A2"/>
    <w:multiLevelType w:val="hybridMultilevel"/>
    <w:tmpl w:val="21EA7762"/>
    <w:lvl w:ilvl="0" w:tplc="A5A2A6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D5818"/>
    <w:multiLevelType w:val="hybridMultilevel"/>
    <w:tmpl w:val="7C5E9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7AFCD6">
      <w:start w:val="1"/>
      <w:numFmt w:val="decimal"/>
      <w:lvlText w:val="%2."/>
      <w:lvlJc w:val="left"/>
      <w:pPr>
        <w:tabs>
          <w:tab w:val="num" w:pos="5038"/>
        </w:tabs>
        <w:ind w:left="5038" w:hanging="360"/>
      </w:pPr>
      <w:rPr>
        <w:b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664D"/>
    <w:multiLevelType w:val="hybridMultilevel"/>
    <w:tmpl w:val="87C05828"/>
    <w:lvl w:ilvl="0" w:tplc="A5A2A6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4F"/>
    <w:rsid w:val="000D40D8"/>
    <w:rsid w:val="000F647F"/>
    <w:rsid w:val="0015104C"/>
    <w:rsid w:val="00153F7F"/>
    <w:rsid w:val="00196877"/>
    <w:rsid w:val="001E13AB"/>
    <w:rsid w:val="001F28DA"/>
    <w:rsid w:val="002F5884"/>
    <w:rsid w:val="00325C25"/>
    <w:rsid w:val="003644CF"/>
    <w:rsid w:val="003D0FA7"/>
    <w:rsid w:val="00480CD8"/>
    <w:rsid w:val="005235D1"/>
    <w:rsid w:val="00570748"/>
    <w:rsid w:val="0058241D"/>
    <w:rsid w:val="006E0153"/>
    <w:rsid w:val="006F4F95"/>
    <w:rsid w:val="00731AF0"/>
    <w:rsid w:val="007A55AF"/>
    <w:rsid w:val="007E13FE"/>
    <w:rsid w:val="007F6088"/>
    <w:rsid w:val="0080337F"/>
    <w:rsid w:val="008309FA"/>
    <w:rsid w:val="00887662"/>
    <w:rsid w:val="00903CE7"/>
    <w:rsid w:val="00932EB7"/>
    <w:rsid w:val="009739FF"/>
    <w:rsid w:val="00B24E48"/>
    <w:rsid w:val="00B514C8"/>
    <w:rsid w:val="00BF2834"/>
    <w:rsid w:val="00C82234"/>
    <w:rsid w:val="00CD3A97"/>
    <w:rsid w:val="00D3517F"/>
    <w:rsid w:val="00D37CA3"/>
    <w:rsid w:val="00DC0F56"/>
    <w:rsid w:val="00E50B31"/>
    <w:rsid w:val="00EA6284"/>
    <w:rsid w:val="00F01A4F"/>
    <w:rsid w:val="00F63AB6"/>
    <w:rsid w:val="00FD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4932A"/>
  <w15:docId w15:val="{82DC50BF-DEA0-4CA9-B1BB-84955939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/>
      <w:ind w:left="370" w:hanging="10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303" w:lineRule="auto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paragraph" w:styleId="a3">
    <w:name w:val="Title"/>
    <w:basedOn w:val="a"/>
    <w:link w:val="a4"/>
    <w:qFormat/>
    <w:rsid w:val="0080337F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4">
    <w:name w:val="Заголовок Знак"/>
    <w:basedOn w:val="a0"/>
    <w:link w:val="a3"/>
    <w:rsid w:val="0080337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80337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7074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70748"/>
    <w:rPr>
      <w:rFonts w:ascii="Arial" w:eastAsia="Arial" w:hAnsi="Arial" w:cs="Arial"/>
      <w:color w:val="000000"/>
      <w:sz w:val="20"/>
      <w:szCs w:val="20"/>
    </w:rPr>
  </w:style>
  <w:style w:type="paragraph" w:customStyle="1" w:styleId="Default">
    <w:name w:val="Default"/>
    <w:rsid w:val="0088766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F6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6088"/>
    <w:rPr>
      <w:rFonts w:ascii="Segoe UI" w:eastAsia="Arial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F2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2834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10EFC-EA7E-4D45-88A5-DD5DA654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"Банк ДОМ.РФ"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U_40322</dc:creator>
  <cp:keywords/>
  <cp:lastModifiedBy>Ильина Оксана Сергеевна</cp:lastModifiedBy>
  <cp:revision>3</cp:revision>
  <cp:lastPrinted>2023-07-27T06:01:00Z</cp:lastPrinted>
  <dcterms:created xsi:type="dcterms:W3CDTF">2024-01-30T08:13:00Z</dcterms:created>
  <dcterms:modified xsi:type="dcterms:W3CDTF">2024-01-30T08:55:00Z</dcterms:modified>
</cp:coreProperties>
</file>